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rFonts w:ascii="黑体" w:hAnsi="黑体" w:eastAsia="黑体"/>
          <w:sz w:val="32"/>
          <w:szCs w:val="32"/>
        </w:rPr>
      </w:pPr>
      <w:r>
        <w:rPr>
          <w:rFonts w:hint="eastAsia" w:ascii="黑体" w:hAnsi="黑体" w:eastAsia="黑体"/>
          <w:sz w:val="32"/>
          <w:szCs w:val="32"/>
        </w:rPr>
        <w:t>附件1</w:t>
      </w:r>
    </w:p>
    <w:p>
      <w:pPr>
        <w:spacing w:line="800" w:lineRule="exact"/>
        <w:jc w:val="center"/>
        <w:rPr>
          <w:rFonts w:hint="eastAsia" w:ascii="方正小标宋简体" w:hAnsi="方正小标宋简体" w:eastAsia="方正小标宋简体"/>
          <w:sz w:val="44"/>
          <w:szCs w:val="44"/>
        </w:rPr>
      </w:pPr>
    </w:p>
    <w:p>
      <w:pPr>
        <w:spacing w:line="800" w:lineRule="exact"/>
        <w:jc w:val="center"/>
        <w:rPr>
          <w:rFonts w:ascii="Times New Roman" w:hAnsi="Times New Roman" w:eastAsia="方正小标宋简体"/>
          <w:sz w:val="44"/>
          <w:szCs w:val="44"/>
        </w:rPr>
      </w:pPr>
      <w:r>
        <w:rPr>
          <w:rFonts w:hint="eastAsia" w:ascii="方正小标宋简体" w:hAnsi="方正小标宋简体" w:eastAsia="方正小标宋简体"/>
          <w:sz w:val="44"/>
          <w:szCs w:val="44"/>
        </w:rPr>
        <w:t>增值电信业务赋能新型工业化典型案例</w:t>
      </w:r>
      <w:r>
        <w:rPr>
          <w:rFonts w:ascii="方正小标宋简体" w:hAnsi="方正小标宋简体" w:eastAsia="方正小标宋简体"/>
          <w:sz w:val="44"/>
          <w:szCs w:val="44"/>
        </w:rPr>
        <w:t>申报</w:t>
      </w:r>
      <w:r>
        <w:rPr>
          <w:rFonts w:hint="eastAsia" w:ascii="方正小标宋简体" w:hAnsi="方正小标宋简体" w:eastAsia="方正小标宋简体"/>
          <w:sz w:val="44"/>
          <w:szCs w:val="44"/>
        </w:rPr>
        <w:t>书</w:t>
      </w:r>
    </w:p>
    <w:p>
      <w:pPr>
        <w:spacing w:line="720" w:lineRule="exact"/>
        <w:ind w:left="1680" w:leftChars="800"/>
        <w:jc w:val="left"/>
        <w:rPr>
          <w:rFonts w:ascii="Times New Roman" w:hAnsi="Times New Roman" w:eastAsia="方正小标宋简体"/>
          <w:b/>
          <w:bCs/>
          <w:sz w:val="48"/>
          <w:szCs w:val="48"/>
        </w:rPr>
      </w:pPr>
      <w:r>
        <w:rPr>
          <w:rFonts w:ascii="Times New Roman" w:hAnsi="Times New Roman" w:eastAsia="方正小标宋简体"/>
          <w:b/>
          <w:bCs/>
          <w:sz w:val="48"/>
          <w:szCs w:val="48"/>
        </w:rPr>
        <w:t xml:space="preserve"> </w:t>
      </w:r>
    </w:p>
    <w:p>
      <w:pPr>
        <w:spacing w:line="720" w:lineRule="exact"/>
        <w:ind w:left="1680" w:leftChars="800"/>
        <w:jc w:val="left"/>
        <w:rPr>
          <w:rFonts w:ascii="Times New Roman" w:hAnsi="Times New Roman" w:eastAsia="方正小标宋简体"/>
          <w:b/>
          <w:bCs/>
          <w:sz w:val="48"/>
          <w:szCs w:val="48"/>
        </w:rPr>
      </w:pPr>
      <w:r>
        <w:rPr>
          <w:rFonts w:ascii="Times New Roman" w:hAnsi="Times New Roman" w:eastAsia="方正小标宋简体"/>
          <w:b/>
          <w:bCs/>
          <w:sz w:val="48"/>
          <w:szCs w:val="48"/>
        </w:rPr>
        <w:t xml:space="preserve"> </w:t>
      </w:r>
    </w:p>
    <w:p>
      <w:pPr>
        <w:spacing w:line="720" w:lineRule="exact"/>
        <w:jc w:val="left"/>
        <w:rPr>
          <w:rFonts w:ascii="Times New Roman" w:hAnsi="Times New Roman" w:eastAsia="方正小标宋简体"/>
          <w:b/>
          <w:bCs/>
          <w:sz w:val="48"/>
          <w:szCs w:val="48"/>
        </w:rPr>
      </w:pPr>
      <w:r>
        <w:rPr>
          <w:rFonts w:ascii="Times New Roman" w:hAnsi="Times New Roman" w:eastAsia="方正小标宋简体"/>
          <w:b/>
          <w:bCs/>
          <w:sz w:val="48"/>
          <w:szCs w:val="48"/>
        </w:rPr>
        <w:t xml:space="preserve"> </w:t>
      </w:r>
    </w:p>
    <w:p>
      <w:pPr>
        <w:spacing w:line="720" w:lineRule="exact"/>
        <w:jc w:val="left"/>
        <w:rPr>
          <w:rFonts w:ascii="Times New Roman" w:hAnsi="Times New Roman" w:eastAsia="方正小标宋简体"/>
          <w:b/>
          <w:bCs/>
          <w:sz w:val="48"/>
          <w:szCs w:val="48"/>
        </w:rPr>
      </w:pPr>
      <w:r>
        <w:rPr>
          <w:rFonts w:ascii="Times New Roman" w:hAnsi="Times New Roman" w:eastAsia="方正小标宋简体"/>
          <w:b/>
          <w:bCs/>
          <w:sz w:val="48"/>
          <w:szCs w:val="48"/>
        </w:rPr>
        <w:t xml:space="preserve"> </w:t>
      </w:r>
    </w:p>
    <w:p>
      <w:pPr>
        <w:spacing w:line="720" w:lineRule="exact"/>
        <w:jc w:val="left"/>
        <w:rPr>
          <w:rFonts w:ascii="Times New Roman" w:hAnsi="Times New Roman" w:eastAsia="方正小标宋简体"/>
          <w:b/>
          <w:bCs/>
          <w:sz w:val="48"/>
          <w:szCs w:val="48"/>
        </w:rPr>
      </w:pPr>
      <w:r>
        <w:rPr>
          <w:rFonts w:ascii="Times New Roman" w:hAnsi="Times New Roman" w:eastAsia="方正小标宋简体"/>
          <w:b/>
          <w:bCs/>
          <w:sz w:val="48"/>
          <w:szCs w:val="48"/>
        </w:rPr>
        <w:t xml:space="preserve"> </w:t>
      </w:r>
    </w:p>
    <w:p>
      <w:pPr>
        <w:spacing w:line="720" w:lineRule="exact"/>
        <w:jc w:val="left"/>
        <w:rPr>
          <w:rFonts w:ascii="Times New Roman" w:hAnsi="Times New Roman" w:eastAsia="方正小标宋简体"/>
          <w:b/>
          <w:bCs/>
          <w:sz w:val="48"/>
          <w:szCs w:val="48"/>
        </w:rPr>
      </w:pPr>
      <w:r>
        <w:rPr>
          <w:rFonts w:ascii="Times New Roman" w:hAnsi="Times New Roman" w:eastAsia="方正小标宋简体"/>
          <w:b/>
          <w:bCs/>
          <w:sz w:val="48"/>
          <w:szCs w:val="48"/>
        </w:rPr>
        <w:t xml:space="preserve"> </w:t>
      </w:r>
    </w:p>
    <w:p>
      <w:pPr>
        <w:spacing w:line="720" w:lineRule="exact"/>
        <w:jc w:val="left"/>
        <w:rPr>
          <w:rFonts w:ascii="Times New Roman" w:hAnsi="Times New Roman" w:eastAsia="方正小标宋简体"/>
          <w:b/>
          <w:bCs/>
          <w:sz w:val="48"/>
          <w:szCs w:val="48"/>
        </w:rPr>
      </w:pPr>
      <w:r>
        <w:rPr>
          <w:rFonts w:ascii="Times New Roman" w:hAnsi="Times New Roman" w:eastAsia="方正小标宋简体"/>
          <w:b/>
          <w:bCs/>
          <w:sz w:val="48"/>
          <w:szCs w:val="48"/>
        </w:rPr>
        <w:t xml:space="preserve"> </w:t>
      </w:r>
    </w:p>
    <w:p>
      <w:pPr>
        <w:spacing w:line="720" w:lineRule="exact"/>
        <w:jc w:val="left"/>
        <w:rPr>
          <w:rFonts w:ascii="Times New Roman" w:hAnsi="Times New Roman" w:eastAsia="方正小标宋简体"/>
          <w:b/>
          <w:bCs/>
          <w:sz w:val="48"/>
          <w:szCs w:val="48"/>
        </w:rPr>
      </w:pPr>
      <w:r>
        <w:rPr>
          <w:rFonts w:ascii="Times New Roman" w:hAnsi="Times New Roman" w:eastAsia="方正小标宋简体"/>
          <w:b/>
          <w:bCs/>
          <w:sz w:val="48"/>
          <w:szCs w:val="48"/>
        </w:rPr>
        <w:t xml:space="preserve"> </w:t>
      </w:r>
    </w:p>
    <w:p>
      <w:pPr>
        <w:spacing w:line="360" w:lineRule="auto"/>
        <w:ind w:left="1260" w:leftChars="600"/>
        <w:jc w:val="left"/>
        <w:rPr>
          <w:rFonts w:hint="eastAsia" w:ascii="仿宋_GB2312" w:hAnsi="Times New Roman" w:eastAsia="仿宋_GB2312"/>
          <w:bCs/>
          <w:sz w:val="32"/>
          <w:szCs w:val="32"/>
        </w:rPr>
      </w:pPr>
      <w:r>
        <w:rPr>
          <w:rFonts w:hint="eastAsia" w:ascii="仿宋_GB2312" w:hAnsi="仿宋" w:eastAsia="仿宋_GB2312"/>
          <w:bCs/>
          <w:sz w:val="32"/>
          <w:szCs w:val="32"/>
        </w:rPr>
        <w:t>案例名称：</w:t>
      </w:r>
    </w:p>
    <w:p>
      <w:pPr>
        <w:spacing w:line="360" w:lineRule="auto"/>
        <w:ind w:left="1260" w:leftChars="600"/>
        <w:jc w:val="left"/>
        <w:rPr>
          <w:rFonts w:hint="eastAsia" w:ascii="仿宋_GB2312" w:hAnsi="Times New Roman" w:eastAsia="仿宋_GB2312"/>
          <w:bCs/>
          <w:sz w:val="32"/>
          <w:szCs w:val="32"/>
        </w:rPr>
      </w:pPr>
      <w:r>
        <w:rPr>
          <w:rFonts w:hint="eastAsia" w:ascii="仿宋_GB2312" w:hAnsi="仿宋" w:eastAsia="仿宋_GB2312"/>
          <w:bCs/>
          <w:sz w:val="32"/>
          <w:szCs w:val="32"/>
        </w:rPr>
        <w:t>案例类别：</w:t>
      </w:r>
    </w:p>
    <w:p>
      <w:pPr>
        <w:spacing w:line="360" w:lineRule="auto"/>
        <w:ind w:left="1260" w:leftChars="600"/>
        <w:jc w:val="left"/>
        <w:rPr>
          <w:rFonts w:hint="eastAsia" w:ascii="仿宋_GB2312" w:hAnsi="Times New Roman" w:eastAsia="仿宋_GB2312"/>
          <w:bCs/>
          <w:sz w:val="32"/>
          <w:szCs w:val="32"/>
        </w:rPr>
      </w:pPr>
      <w:r>
        <w:rPr>
          <w:rFonts w:hint="eastAsia" w:ascii="仿宋_GB2312" w:hAnsi="仿宋" w:eastAsia="仿宋_GB2312"/>
          <w:bCs/>
          <w:sz w:val="32"/>
          <w:szCs w:val="32"/>
        </w:rPr>
        <w:t>申报单位（公章）：</w:t>
      </w:r>
    </w:p>
    <w:p>
      <w:pPr>
        <w:spacing w:line="360" w:lineRule="auto"/>
        <w:ind w:left="1260" w:leftChars="600"/>
        <w:jc w:val="left"/>
        <w:rPr>
          <w:rFonts w:hint="eastAsia" w:ascii="仿宋_GB2312" w:hAnsi="Times New Roman" w:eastAsia="仿宋_GB2312"/>
          <w:bCs/>
          <w:sz w:val="32"/>
          <w:szCs w:val="32"/>
        </w:rPr>
      </w:pPr>
      <w:r>
        <w:rPr>
          <w:rFonts w:hint="eastAsia" w:ascii="仿宋_GB2312" w:hAnsi="仿宋" w:eastAsia="仿宋_GB2312"/>
          <w:bCs/>
          <w:sz w:val="32"/>
          <w:szCs w:val="32"/>
        </w:rPr>
        <w:t>联系人：</w:t>
      </w:r>
    </w:p>
    <w:p>
      <w:pPr>
        <w:spacing w:line="360" w:lineRule="auto"/>
        <w:ind w:left="1260" w:leftChars="600"/>
        <w:jc w:val="left"/>
        <w:rPr>
          <w:rFonts w:hint="eastAsia" w:ascii="仿宋_GB2312" w:hAnsi="Times New Roman" w:eastAsia="仿宋_GB2312"/>
          <w:bCs/>
          <w:sz w:val="32"/>
          <w:szCs w:val="32"/>
        </w:rPr>
      </w:pPr>
      <w:r>
        <w:rPr>
          <w:rFonts w:hint="eastAsia" w:ascii="仿宋_GB2312" w:hAnsi="仿宋" w:eastAsia="仿宋_GB2312"/>
          <w:bCs/>
          <w:sz w:val="32"/>
          <w:szCs w:val="32"/>
        </w:rPr>
        <w:t>联系方式：</w:t>
      </w:r>
    </w:p>
    <w:p>
      <w:pPr>
        <w:spacing w:line="720" w:lineRule="exact"/>
        <w:jc w:val="left"/>
        <w:rPr>
          <w:rFonts w:hint="eastAsia" w:ascii="仿宋_GB2312" w:hAnsi="Times New Roman" w:eastAsia="仿宋_GB2312"/>
          <w:bCs/>
          <w:sz w:val="32"/>
          <w:szCs w:val="32"/>
        </w:rPr>
      </w:pPr>
      <w:r>
        <w:rPr>
          <w:rFonts w:hint="eastAsia" w:ascii="仿宋_GB2312" w:hAnsi="Times New Roman" w:eastAsia="仿宋_GB2312"/>
          <w:bCs/>
          <w:sz w:val="32"/>
          <w:szCs w:val="32"/>
        </w:rPr>
        <w:t xml:space="preserve"> </w:t>
      </w:r>
    </w:p>
    <w:p>
      <w:pPr>
        <w:spacing w:line="560" w:lineRule="exact"/>
        <w:ind w:right="300"/>
        <w:jc w:val="right"/>
        <w:rPr>
          <w:rFonts w:hint="eastAsia" w:ascii="仿宋_GB2312" w:hAnsi="Times New Roman" w:eastAsia="仿宋_GB2312"/>
          <w:bCs/>
          <w:sz w:val="32"/>
          <w:szCs w:val="32"/>
        </w:rPr>
      </w:pPr>
      <w:r>
        <w:rPr>
          <w:rFonts w:hint="eastAsia" w:ascii="仿宋_GB2312" w:hAnsi="仿宋" w:eastAsia="仿宋_GB2312"/>
          <w:bCs/>
          <w:sz w:val="32"/>
          <w:szCs w:val="32"/>
        </w:rPr>
        <w:t>年</w:t>
      </w:r>
      <w:r>
        <w:rPr>
          <w:rFonts w:hint="eastAsia" w:ascii="仿宋_GB2312" w:hAnsi="Times New Roman" w:eastAsia="仿宋_GB2312"/>
          <w:bCs/>
          <w:sz w:val="32"/>
          <w:szCs w:val="32"/>
        </w:rPr>
        <w:t xml:space="preserve">   </w:t>
      </w:r>
      <w:r>
        <w:rPr>
          <w:rFonts w:hint="eastAsia" w:ascii="仿宋_GB2312" w:hAnsi="仿宋" w:eastAsia="仿宋_GB2312"/>
          <w:bCs/>
          <w:sz w:val="32"/>
          <w:szCs w:val="32"/>
        </w:rPr>
        <w:t>月</w:t>
      </w:r>
      <w:r>
        <w:rPr>
          <w:rFonts w:hint="eastAsia" w:ascii="仿宋_GB2312" w:hAnsi="Times New Roman" w:eastAsia="仿宋_GB2312"/>
          <w:bCs/>
          <w:sz w:val="32"/>
          <w:szCs w:val="32"/>
        </w:rPr>
        <w:t xml:space="preserve">   </w:t>
      </w:r>
      <w:r>
        <w:rPr>
          <w:rFonts w:hint="eastAsia" w:ascii="仿宋_GB2312" w:hAnsi="仿宋" w:eastAsia="仿宋_GB2312"/>
          <w:bCs/>
          <w:sz w:val="32"/>
          <w:szCs w:val="32"/>
        </w:rPr>
        <w:t>日</w:t>
      </w:r>
    </w:p>
    <w:p>
      <w:pPr>
        <w:widowControl w:val="0"/>
        <w:tabs>
          <w:tab w:val="left" w:pos="7268"/>
          <w:tab w:val="left" w:pos="7437"/>
          <w:tab w:val="left" w:pos="7638"/>
          <w:tab w:val="left" w:pos="10112"/>
          <w:tab w:val="left" w:pos="10586"/>
        </w:tabs>
        <w:adjustRightInd w:val="0"/>
        <w:snapToGrid w:val="0"/>
        <w:spacing w:line="460" w:lineRule="exact"/>
        <w:ind w:firstLine="5376" w:firstLineChars="1680"/>
        <w:rPr>
          <w:rFonts w:ascii="仿宋_GB2312" w:hAnsi="Times New Roman" w:eastAsia="仿宋_GB2312" w:cs="Times New Roman"/>
          <w:kern w:val="10"/>
          <w:sz w:val="32"/>
          <w:szCs w:val="32"/>
        </w:rPr>
      </w:pPr>
    </w:p>
    <w:p>
      <w:pPr>
        <w:spacing w:line="800" w:lineRule="exact"/>
        <w:jc w:val="center"/>
        <w:outlineLvl w:val="0"/>
        <w:rPr>
          <w:rFonts w:ascii="方正小标宋简体" w:hAnsi="方正小标宋简体" w:eastAsia="方正小标宋简体"/>
          <w:color w:val="000000"/>
          <w:sz w:val="44"/>
          <w:szCs w:val="44"/>
        </w:rPr>
      </w:pPr>
      <w:r>
        <w:rPr>
          <w:rFonts w:hint="eastAsia" w:ascii="方正小标宋简体" w:hAnsi="方正小标宋简体" w:eastAsia="方正小标宋简体"/>
          <w:color w:val="000000"/>
          <w:sz w:val="44"/>
          <w:szCs w:val="44"/>
        </w:rPr>
        <w:t>申报单位基本情况</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8"/>
        <w:gridCol w:w="2789"/>
        <w:gridCol w:w="1417"/>
        <w:gridCol w:w="28"/>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8"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560" w:lineRule="exact"/>
              <w:ind w:firstLine="480" w:firstLineChars="200"/>
              <w:jc w:val="center"/>
              <w:rPr>
                <w:rFonts w:asciiTheme="minorEastAsia" w:hAnsiTheme="minorEastAsia" w:eastAsiaTheme="minorEastAsia"/>
                <w:sz w:val="24"/>
                <w:szCs w:val="24"/>
              </w:rPr>
            </w:pPr>
            <w:r>
              <w:rPr>
                <w:rFonts w:asciiTheme="minorEastAsia" w:hAnsiTheme="minorEastAsia" w:eastAsiaTheme="minorEastAsia"/>
                <w:position w:val="6"/>
                <w:sz w:val="24"/>
                <w:szCs w:val="24"/>
              </w:rPr>
              <w:t>单位名称</w:t>
            </w:r>
          </w:p>
        </w:tc>
        <w:tc>
          <w:tcPr>
            <w:tcW w:w="6354"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560" w:lineRule="exact"/>
              <w:ind w:firstLine="480" w:firstLineChars="200"/>
              <w:jc w:val="center"/>
              <w:rPr>
                <w:rFonts w:asciiTheme="minorEastAsia" w:hAnsiTheme="minorEastAsia" w:eastAsiaTheme="minorEastAsia"/>
                <w:sz w:val="24"/>
                <w:szCs w:val="24"/>
              </w:rPr>
            </w:pPr>
            <w:r>
              <w:rPr>
                <w:rFonts w:hint="eastAsia" w:asciiTheme="minorEastAsia" w:hAnsiTheme="minorEastAsia" w:eastAsiaTheme="minorEastAsia"/>
                <w:position w:val="6"/>
                <w:sz w:val="24"/>
                <w:szCs w:val="24"/>
              </w:rPr>
              <w:t>（请填写全称）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8"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hint="eastAsia" w:asciiTheme="minorEastAsia" w:hAnsiTheme="minorEastAsia" w:eastAsiaTheme="minorEastAsia"/>
                <w:position w:val="6"/>
                <w:sz w:val="24"/>
                <w:szCs w:val="24"/>
              </w:rPr>
            </w:pPr>
            <w:r>
              <w:rPr>
                <w:rFonts w:asciiTheme="minorEastAsia" w:hAnsiTheme="minorEastAsia" w:eastAsiaTheme="minorEastAsia"/>
                <w:position w:val="6"/>
                <w:sz w:val="24"/>
                <w:szCs w:val="24"/>
              </w:rPr>
              <w:t>组织机构代码/</w:t>
            </w:r>
          </w:p>
          <w:p>
            <w:pPr>
              <w:widowControl w:val="0"/>
              <w:spacing w:line="400" w:lineRule="exact"/>
              <w:jc w:val="center"/>
              <w:rPr>
                <w:rFonts w:asciiTheme="minorEastAsia" w:hAnsiTheme="minorEastAsia" w:eastAsiaTheme="minorEastAsia"/>
                <w:sz w:val="24"/>
                <w:szCs w:val="24"/>
              </w:rPr>
            </w:pPr>
            <w:r>
              <w:rPr>
                <w:rFonts w:asciiTheme="minorEastAsia" w:hAnsiTheme="minorEastAsia" w:eastAsiaTheme="minorEastAsia"/>
                <w:position w:val="6"/>
                <w:sz w:val="24"/>
                <w:szCs w:val="24"/>
              </w:rPr>
              <w:t>三证合一码</w:t>
            </w:r>
          </w:p>
        </w:tc>
        <w:tc>
          <w:tcPr>
            <w:tcW w:w="2789"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ind w:firstLine="480" w:firstLineChars="200"/>
              <w:jc w:val="center"/>
              <w:rPr>
                <w:rFonts w:asciiTheme="minorEastAsia" w:hAnsiTheme="minorEastAsia" w:eastAsiaTheme="minorEastAsia"/>
                <w:sz w:val="24"/>
                <w:szCs w:val="24"/>
              </w:rPr>
            </w:pPr>
          </w:p>
        </w:tc>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heme="minorEastAsia" w:hAnsiTheme="minorEastAsia" w:eastAsiaTheme="minorEastAsia"/>
                <w:sz w:val="24"/>
                <w:szCs w:val="24"/>
              </w:rPr>
            </w:pPr>
            <w:r>
              <w:rPr>
                <w:rFonts w:asciiTheme="minorEastAsia" w:hAnsiTheme="minorEastAsia" w:eastAsiaTheme="minorEastAsia"/>
                <w:position w:val="6"/>
                <w:sz w:val="24"/>
                <w:szCs w:val="24"/>
              </w:rPr>
              <w:t>成立时间</w:t>
            </w:r>
          </w:p>
        </w:tc>
        <w:tc>
          <w:tcPr>
            <w:tcW w:w="2120"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ind w:firstLine="480" w:firstLineChars="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8" w:type="dxa"/>
            <w:tcBorders>
              <w:top w:val="single" w:color="auto" w:sz="4" w:space="0"/>
              <w:left w:val="single" w:color="auto" w:sz="4" w:space="0"/>
              <w:bottom w:val="single" w:color="auto" w:sz="4" w:space="0"/>
              <w:right w:val="single" w:color="auto" w:sz="4" w:space="0"/>
            </w:tcBorders>
            <w:vAlign w:val="center"/>
          </w:tcPr>
          <w:p>
            <w:pPr>
              <w:widowControl w:val="0"/>
              <w:spacing w:line="500" w:lineRule="exact"/>
              <w:ind w:firstLine="480" w:firstLineChars="200"/>
              <w:jc w:val="center"/>
              <w:rPr>
                <w:rFonts w:asciiTheme="minorEastAsia" w:hAnsiTheme="minorEastAsia" w:eastAsiaTheme="minorEastAsia"/>
                <w:position w:val="6"/>
                <w:sz w:val="24"/>
                <w:szCs w:val="24"/>
              </w:rPr>
            </w:pPr>
            <w:r>
              <w:rPr>
                <w:rFonts w:asciiTheme="minorEastAsia" w:hAnsiTheme="minorEastAsia" w:eastAsiaTheme="minorEastAsia"/>
                <w:position w:val="6"/>
                <w:sz w:val="24"/>
                <w:szCs w:val="24"/>
              </w:rPr>
              <w:t>单位地址</w:t>
            </w:r>
          </w:p>
        </w:tc>
        <w:tc>
          <w:tcPr>
            <w:tcW w:w="2789" w:type="dxa"/>
            <w:tcBorders>
              <w:top w:val="single" w:color="auto" w:sz="4" w:space="0"/>
              <w:left w:val="single" w:color="auto" w:sz="4" w:space="0"/>
              <w:bottom w:val="single" w:color="auto" w:sz="4" w:space="0"/>
              <w:right w:val="single" w:color="auto" w:sz="4" w:space="0"/>
            </w:tcBorders>
            <w:vAlign w:val="center"/>
          </w:tcPr>
          <w:p>
            <w:pPr>
              <w:widowControl w:val="0"/>
              <w:spacing w:line="560" w:lineRule="exact"/>
              <w:ind w:firstLine="480" w:firstLineChars="200"/>
              <w:jc w:val="center"/>
              <w:rPr>
                <w:rFonts w:asciiTheme="minorEastAsia" w:hAnsiTheme="minorEastAsia" w:eastAsiaTheme="minorEastAsia"/>
                <w:sz w:val="24"/>
                <w:szCs w:val="24"/>
              </w:rPr>
            </w:pPr>
          </w:p>
        </w:tc>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500" w:lineRule="exact"/>
              <w:jc w:val="center"/>
              <w:rPr>
                <w:rFonts w:asciiTheme="minorEastAsia" w:hAnsiTheme="minorEastAsia" w:eastAsiaTheme="minorEastAsia"/>
                <w:position w:val="6"/>
                <w:sz w:val="24"/>
                <w:szCs w:val="24"/>
              </w:rPr>
            </w:pPr>
            <w:r>
              <w:rPr>
                <w:rFonts w:asciiTheme="minorEastAsia" w:hAnsiTheme="minorEastAsia" w:eastAsiaTheme="minorEastAsia"/>
                <w:position w:val="6"/>
                <w:sz w:val="24"/>
                <w:szCs w:val="24"/>
              </w:rPr>
              <w:t>注册资本（万元）</w:t>
            </w:r>
          </w:p>
        </w:tc>
        <w:tc>
          <w:tcPr>
            <w:tcW w:w="2120" w:type="dxa"/>
            <w:tcBorders>
              <w:top w:val="single" w:color="auto" w:sz="4" w:space="0"/>
              <w:left w:val="single" w:color="auto" w:sz="4" w:space="0"/>
              <w:bottom w:val="single" w:color="auto" w:sz="4" w:space="0"/>
              <w:right w:val="single" w:color="auto" w:sz="4" w:space="0"/>
            </w:tcBorders>
            <w:vAlign w:val="center"/>
          </w:tcPr>
          <w:p>
            <w:pPr>
              <w:widowControl w:val="0"/>
              <w:spacing w:line="560" w:lineRule="exact"/>
              <w:ind w:firstLine="480" w:firstLineChars="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68" w:type="dxa"/>
            <w:tcBorders>
              <w:top w:val="single" w:color="auto" w:sz="4" w:space="0"/>
              <w:left w:val="single" w:color="auto" w:sz="4" w:space="0"/>
              <w:bottom w:val="single" w:color="auto" w:sz="4" w:space="0"/>
              <w:right w:val="single" w:color="auto" w:sz="4" w:space="0"/>
            </w:tcBorders>
            <w:vAlign w:val="center"/>
          </w:tcPr>
          <w:p>
            <w:pPr>
              <w:widowControl w:val="0"/>
              <w:spacing w:line="500" w:lineRule="exact"/>
              <w:ind w:firstLine="480" w:firstLineChars="200"/>
              <w:jc w:val="center"/>
              <w:rPr>
                <w:rFonts w:asciiTheme="minorEastAsia" w:hAnsiTheme="minorEastAsia" w:eastAsiaTheme="minorEastAsia"/>
                <w:position w:val="6"/>
                <w:sz w:val="24"/>
                <w:szCs w:val="24"/>
              </w:rPr>
            </w:pPr>
            <w:r>
              <w:rPr>
                <w:rFonts w:hint="eastAsia" w:asciiTheme="minorEastAsia" w:hAnsiTheme="minorEastAsia" w:eastAsiaTheme="minorEastAsia"/>
                <w:position w:val="6"/>
                <w:sz w:val="24"/>
                <w:szCs w:val="24"/>
              </w:rPr>
              <w:t>从业人数</w:t>
            </w:r>
          </w:p>
        </w:tc>
        <w:tc>
          <w:tcPr>
            <w:tcW w:w="2789" w:type="dxa"/>
            <w:tcBorders>
              <w:top w:val="single" w:color="auto" w:sz="4" w:space="0"/>
              <w:left w:val="single" w:color="auto" w:sz="4" w:space="0"/>
              <w:bottom w:val="single" w:color="auto" w:sz="4" w:space="0"/>
              <w:right w:val="single" w:color="auto" w:sz="4" w:space="0"/>
            </w:tcBorders>
            <w:vAlign w:val="center"/>
          </w:tcPr>
          <w:p>
            <w:pPr>
              <w:widowControl w:val="0"/>
              <w:spacing w:line="560" w:lineRule="exact"/>
              <w:ind w:firstLine="480" w:firstLineChars="200"/>
              <w:jc w:val="center"/>
              <w:rPr>
                <w:rFonts w:asciiTheme="minorEastAsia" w:hAnsiTheme="minorEastAsia" w:eastAsiaTheme="minorEastAsia"/>
                <w:sz w:val="24"/>
                <w:szCs w:val="24"/>
              </w:rPr>
            </w:pPr>
          </w:p>
        </w:tc>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500" w:lineRule="exact"/>
              <w:jc w:val="center"/>
              <w:rPr>
                <w:rFonts w:asciiTheme="minorEastAsia" w:hAnsiTheme="minorEastAsia" w:eastAsiaTheme="minorEastAsia"/>
                <w:position w:val="6"/>
                <w:sz w:val="24"/>
                <w:szCs w:val="24"/>
              </w:rPr>
            </w:pPr>
            <w:r>
              <w:rPr>
                <w:rFonts w:hint="eastAsia" w:asciiTheme="minorEastAsia" w:hAnsiTheme="minorEastAsia" w:eastAsiaTheme="minorEastAsia"/>
                <w:position w:val="6"/>
                <w:sz w:val="24"/>
                <w:szCs w:val="24"/>
              </w:rPr>
              <w:t>从事电信业务人数</w:t>
            </w:r>
          </w:p>
        </w:tc>
        <w:tc>
          <w:tcPr>
            <w:tcW w:w="2120" w:type="dxa"/>
            <w:tcBorders>
              <w:top w:val="single" w:color="auto" w:sz="4" w:space="0"/>
              <w:left w:val="single" w:color="auto" w:sz="4" w:space="0"/>
              <w:bottom w:val="single" w:color="auto" w:sz="4" w:space="0"/>
              <w:right w:val="single" w:color="auto" w:sz="4" w:space="0"/>
            </w:tcBorders>
            <w:vAlign w:val="center"/>
          </w:tcPr>
          <w:p>
            <w:pPr>
              <w:widowControl w:val="0"/>
              <w:spacing w:line="500" w:lineRule="exact"/>
              <w:ind w:firstLine="480" w:firstLineChars="200"/>
              <w:jc w:val="center"/>
              <w:rPr>
                <w:rFonts w:asciiTheme="minorEastAsia" w:hAnsiTheme="minorEastAsia" w:eastAsiaTheme="minorEastAsia"/>
                <w:positio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168" w:type="dxa"/>
            <w:tcBorders>
              <w:top w:val="single" w:color="auto" w:sz="4" w:space="0"/>
              <w:left w:val="single" w:color="auto" w:sz="4" w:space="0"/>
              <w:bottom w:val="single" w:color="auto" w:sz="4" w:space="0"/>
              <w:right w:val="single" w:color="auto" w:sz="4" w:space="0"/>
            </w:tcBorders>
            <w:vAlign w:val="center"/>
          </w:tcPr>
          <w:p>
            <w:pPr>
              <w:widowControl w:val="0"/>
              <w:spacing w:line="5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单位性质</w:t>
            </w:r>
          </w:p>
        </w:tc>
        <w:tc>
          <w:tcPr>
            <w:tcW w:w="6354"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560" w:lineRule="exact"/>
              <w:ind w:firstLine="480" w:firstLineChars="200"/>
              <w:jc w:val="left"/>
              <w:rPr>
                <w:rFonts w:asciiTheme="minorEastAsia" w:hAnsiTheme="minorEastAsia" w:eastAsiaTheme="minorEastAsia"/>
                <w:position w:val="6"/>
                <w:sz w:val="24"/>
                <w:szCs w:val="24"/>
              </w:rPr>
            </w:pPr>
            <w:r>
              <w:rPr>
                <w:rFonts w:hint="eastAsia" w:asciiTheme="minorEastAsia" w:hAnsiTheme="minorEastAsia" w:eastAsiaTheme="minorEastAsia"/>
                <w:position w:val="6"/>
                <w:sz w:val="24"/>
                <w:szCs w:val="24"/>
              </w:rPr>
              <w:t>□</w:t>
            </w:r>
            <w:r>
              <w:rPr>
                <w:rFonts w:asciiTheme="minorEastAsia" w:hAnsiTheme="minorEastAsia" w:eastAsiaTheme="minorEastAsia"/>
                <w:position w:val="6"/>
                <w:sz w:val="24"/>
                <w:szCs w:val="24"/>
              </w:rPr>
              <w:t xml:space="preserve">国有企业          </w:t>
            </w:r>
            <w:r>
              <w:rPr>
                <w:rFonts w:hint="eastAsia" w:asciiTheme="minorEastAsia" w:hAnsiTheme="minorEastAsia" w:eastAsiaTheme="minorEastAsia"/>
                <w:position w:val="6"/>
                <w:sz w:val="24"/>
                <w:szCs w:val="24"/>
              </w:rPr>
              <w:t>□</w:t>
            </w:r>
            <w:r>
              <w:rPr>
                <w:rFonts w:asciiTheme="minorEastAsia" w:hAnsiTheme="minorEastAsia" w:eastAsiaTheme="minorEastAsia"/>
                <w:position w:val="6"/>
                <w:sz w:val="24"/>
                <w:szCs w:val="24"/>
              </w:rPr>
              <w:t xml:space="preserve">民营企业  </w:t>
            </w:r>
          </w:p>
          <w:p>
            <w:pPr>
              <w:widowControl w:val="0"/>
              <w:spacing w:line="400" w:lineRule="exact"/>
              <w:ind w:firstLine="480" w:firstLineChars="200"/>
              <w:rPr>
                <w:rFonts w:asciiTheme="minorEastAsia" w:hAnsiTheme="minorEastAsia" w:eastAsiaTheme="minorEastAsia"/>
                <w:sz w:val="24"/>
                <w:szCs w:val="24"/>
              </w:rPr>
            </w:pPr>
          </w:p>
          <w:p>
            <w:pPr>
              <w:widowControl w:val="0"/>
              <w:spacing w:line="5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position w:val="6"/>
                <w:sz w:val="24"/>
                <w:szCs w:val="24"/>
              </w:rPr>
              <w:t>□</w:t>
            </w:r>
            <w:r>
              <w:rPr>
                <w:rFonts w:asciiTheme="minorEastAsia" w:hAnsiTheme="minorEastAsia" w:eastAsiaTheme="minorEastAsia"/>
                <w:position w:val="6"/>
                <w:sz w:val="24"/>
                <w:szCs w:val="24"/>
              </w:rPr>
              <w:t xml:space="preserve">外商投资企业  </w:t>
            </w:r>
            <w:r>
              <w:rPr>
                <w:rFonts w:hint="eastAsia" w:asciiTheme="minorEastAsia" w:hAnsiTheme="minorEastAsia" w:eastAsiaTheme="minorEastAsia"/>
                <w:position w:val="6"/>
                <w:sz w:val="24"/>
                <w:szCs w:val="24"/>
              </w:rPr>
              <w:t>□</w:t>
            </w:r>
            <w:r>
              <w:rPr>
                <w:rFonts w:asciiTheme="minorEastAsia" w:hAnsiTheme="minorEastAsia" w:eastAsiaTheme="minorEastAsia"/>
                <w:position w:val="6"/>
                <w:sz w:val="24"/>
                <w:szCs w:val="24"/>
              </w:rPr>
              <w:t>其他（请注明）：</w:t>
            </w:r>
            <w:r>
              <w:rPr>
                <w:rFonts w:asciiTheme="minorEastAsia" w:hAnsiTheme="minorEastAsia" w:eastAsiaTheme="minorEastAsia"/>
                <w:spacing w:val="-10"/>
                <w:kern w:val="0"/>
                <w:sz w:val="24"/>
                <w:szCs w:val="24"/>
              </w:rPr>
              <w:t>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8" w:type="dxa"/>
            <w:tcBorders>
              <w:top w:val="single" w:color="auto" w:sz="4" w:space="0"/>
              <w:left w:val="single" w:color="auto" w:sz="4" w:space="0"/>
              <w:bottom w:val="single" w:color="auto" w:sz="4" w:space="0"/>
              <w:right w:val="single" w:color="auto" w:sz="4" w:space="0"/>
            </w:tcBorders>
            <w:vAlign w:val="center"/>
          </w:tcPr>
          <w:p>
            <w:pPr>
              <w:widowControl w:val="0"/>
              <w:spacing w:line="560" w:lineRule="exact"/>
              <w:jc w:val="center"/>
              <w:rPr>
                <w:rFonts w:asciiTheme="minorEastAsia" w:hAnsiTheme="minorEastAsia" w:eastAsiaTheme="minorEastAsia"/>
                <w:position w:val="6"/>
                <w:sz w:val="24"/>
                <w:szCs w:val="24"/>
              </w:rPr>
            </w:pPr>
            <w:r>
              <w:rPr>
                <w:rFonts w:hint="eastAsia" w:asciiTheme="minorEastAsia" w:hAnsiTheme="minorEastAsia" w:eastAsiaTheme="minorEastAsia"/>
                <w:position w:val="6"/>
                <w:sz w:val="24"/>
                <w:szCs w:val="24"/>
              </w:rPr>
              <w:t>是否上市公司</w:t>
            </w:r>
          </w:p>
        </w:tc>
        <w:tc>
          <w:tcPr>
            <w:tcW w:w="6354"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560" w:lineRule="exact"/>
              <w:ind w:firstLine="480" w:firstLineChars="200"/>
              <w:jc w:val="left"/>
              <w:rPr>
                <w:rFonts w:asciiTheme="minorEastAsia" w:hAnsiTheme="minorEastAsia" w:eastAsiaTheme="minorEastAsia"/>
                <w:position w:val="6"/>
                <w:sz w:val="24"/>
                <w:szCs w:val="24"/>
              </w:rPr>
            </w:pPr>
            <w:r>
              <w:rPr>
                <w:rFonts w:hint="eastAsia" w:asciiTheme="minorEastAsia" w:hAnsiTheme="minorEastAsia" w:eastAsiaTheme="minorEastAsia"/>
                <w:position w:val="6"/>
                <w:sz w:val="24"/>
                <w:szCs w:val="24"/>
              </w:rPr>
              <w:t>□否</w:t>
            </w:r>
          </w:p>
          <w:p>
            <w:pPr>
              <w:widowControl w:val="0"/>
              <w:spacing w:line="560" w:lineRule="exact"/>
              <w:ind w:firstLine="480" w:firstLineChars="200"/>
              <w:jc w:val="left"/>
              <w:rPr>
                <w:rFonts w:hint="eastAsia" w:asciiTheme="minorEastAsia" w:hAnsiTheme="minorEastAsia" w:eastAsiaTheme="minorEastAsia"/>
                <w:position w:val="6"/>
                <w:sz w:val="24"/>
                <w:szCs w:val="24"/>
              </w:rPr>
            </w:pPr>
            <w:r>
              <w:rPr>
                <w:rFonts w:hint="eastAsia" w:asciiTheme="minorEastAsia" w:hAnsiTheme="minorEastAsia" w:eastAsiaTheme="minorEastAsia"/>
                <w:position w:val="6"/>
                <w:sz w:val="24"/>
                <w:szCs w:val="24"/>
              </w:rPr>
              <w:t>□是</w:t>
            </w:r>
            <w:r>
              <w:rPr>
                <w:rFonts w:asciiTheme="minorEastAsia" w:hAnsiTheme="minorEastAsia" w:eastAsiaTheme="minorEastAsia"/>
                <w:position w:val="6"/>
                <w:sz w:val="24"/>
                <w:szCs w:val="24"/>
              </w:rPr>
              <w:t>（上市公司名称：</w:t>
            </w:r>
            <w:r>
              <w:rPr>
                <w:rFonts w:asciiTheme="minorEastAsia" w:hAnsiTheme="minorEastAsia" w:eastAsiaTheme="minorEastAsia"/>
                <w:position w:val="6"/>
                <w:sz w:val="24"/>
                <w:szCs w:val="24"/>
                <w:u w:val="single"/>
              </w:rPr>
              <w:t xml:space="preserve">      </w:t>
            </w:r>
            <w:r>
              <w:rPr>
                <w:rFonts w:asciiTheme="minorEastAsia" w:hAnsiTheme="minorEastAsia" w:eastAsiaTheme="minorEastAsia"/>
                <w:position w:val="6"/>
                <w:sz w:val="24"/>
                <w:szCs w:val="24"/>
              </w:rPr>
              <w:t>，上市</w:t>
            </w:r>
            <w:r>
              <w:rPr>
                <w:rFonts w:hint="eastAsia" w:asciiTheme="minorEastAsia" w:hAnsiTheme="minorEastAsia" w:eastAsiaTheme="minorEastAsia"/>
                <w:position w:val="6"/>
                <w:sz w:val="24"/>
                <w:szCs w:val="24"/>
              </w:rPr>
              <w:t>时间</w:t>
            </w:r>
            <w:r>
              <w:rPr>
                <w:rFonts w:asciiTheme="minorEastAsia" w:hAnsiTheme="minorEastAsia" w:eastAsiaTheme="minorEastAsia"/>
                <w:position w:val="6"/>
                <w:sz w:val="24"/>
                <w:szCs w:val="24"/>
              </w:rPr>
              <w:t>：</w:t>
            </w:r>
            <w:r>
              <w:rPr>
                <w:rFonts w:asciiTheme="minorEastAsia" w:hAnsiTheme="minorEastAsia" w:eastAsiaTheme="minorEastAsia"/>
                <w:position w:val="6"/>
                <w:sz w:val="24"/>
                <w:szCs w:val="24"/>
                <w:u w:val="single"/>
              </w:rPr>
              <w:t xml:space="preserve">      </w:t>
            </w:r>
            <w:r>
              <w:rPr>
                <w:rFonts w:asciiTheme="minorEastAsia" w:hAnsiTheme="minorEastAsia" w:eastAsiaTheme="minorEastAsia"/>
                <w:position w:val="6"/>
                <w:sz w:val="24"/>
                <w:szCs w:val="24"/>
              </w:rPr>
              <w:t>，</w:t>
            </w:r>
          </w:p>
          <w:p>
            <w:pPr>
              <w:widowControl w:val="0"/>
              <w:spacing w:line="560" w:lineRule="exact"/>
              <w:ind w:firstLine="1200" w:firstLineChars="500"/>
              <w:jc w:val="left"/>
              <w:rPr>
                <w:rFonts w:asciiTheme="minorEastAsia" w:hAnsiTheme="minorEastAsia" w:eastAsiaTheme="minorEastAsia"/>
                <w:sz w:val="24"/>
                <w:szCs w:val="24"/>
              </w:rPr>
            </w:pPr>
            <w:r>
              <w:rPr>
                <w:rFonts w:asciiTheme="minorEastAsia" w:hAnsiTheme="minorEastAsia" w:eastAsiaTheme="minorEastAsia"/>
                <w:position w:val="6"/>
                <w:sz w:val="24"/>
                <w:szCs w:val="24"/>
              </w:rPr>
              <w:t>上市板块：</w:t>
            </w:r>
            <w:r>
              <w:rPr>
                <w:rFonts w:asciiTheme="minorEastAsia" w:hAnsiTheme="minorEastAsia" w:eastAsiaTheme="minorEastAsia"/>
                <w:position w:val="6"/>
                <w:sz w:val="24"/>
                <w:szCs w:val="24"/>
                <w:u w:val="single"/>
              </w:rPr>
              <w:t xml:space="preserve">       </w:t>
            </w:r>
            <w:r>
              <w:rPr>
                <w:rFonts w:asciiTheme="minorEastAsia" w:hAnsiTheme="minorEastAsia" w:eastAsiaTheme="minorEastAsia"/>
                <w:position w:val="6"/>
                <w:sz w:val="24"/>
                <w:szCs w:val="24"/>
              </w:rPr>
              <w:t xml:space="preserve"> ，股票代码：</w:t>
            </w:r>
            <w:r>
              <w:rPr>
                <w:rFonts w:asciiTheme="minorEastAsia" w:hAnsiTheme="minorEastAsia" w:eastAsiaTheme="minorEastAsia"/>
                <w:position w:val="6"/>
                <w:sz w:val="24"/>
                <w:szCs w:val="24"/>
                <w:u w:val="single"/>
              </w:rPr>
              <w:t xml:space="preserve">       </w:t>
            </w:r>
            <w:r>
              <w:rPr>
                <w:rFonts w:asciiTheme="minorEastAsia" w:hAnsiTheme="minorEastAsia" w:eastAsiaTheme="minorEastAsia"/>
                <w:position w:val="6"/>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8" w:type="dxa"/>
            <w:tcBorders>
              <w:top w:val="single" w:color="auto" w:sz="4" w:space="0"/>
              <w:left w:val="single" w:color="auto" w:sz="4" w:space="0"/>
              <w:bottom w:val="single" w:color="auto" w:sz="4" w:space="0"/>
              <w:right w:val="single" w:color="auto" w:sz="4" w:space="0"/>
            </w:tcBorders>
            <w:vAlign w:val="center"/>
          </w:tcPr>
          <w:p>
            <w:pPr>
              <w:widowControl w:val="0"/>
              <w:spacing w:line="560" w:lineRule="exact"/>
              <w:jc w:val="center"/>
              <w:rPr>
                <w:rFonts w:asciiTheme="minorEastAsia" w:hAnsiTheme="minorEastAsia" w:eastAsiaTheme="minorEastAsia"/>
                <w:position w:val="6"/>
                <w:sz w:val="24"/>
                <w:szCs w:val="24"/>
              </w:rPr>
            </w:pPr>
            <w:r>
              <w:rPr>
                <w:rFonts w:hint="eastAsia" w:asciiTheme="minorEastAsia" w:hAnsiTheme="minorEastAsia" w:eastAsiaTheme="minorEastAsia"/>
                <w:position w:val="6"/>
                <w:sz w:val="24"/>
                <w:szCs w:val="24"/>
              </w:rPr>
              <w:t>单位负责人</w:t>
            </w:r>
          </w:p>
        </w:tc>
        <w:tc>
          <w:tcPr>
            <w:tcW w:w="2789" w:type="dxa"/>
            <w:tcBorders>
              <w:top w:val="single" w:color="auto" w:sz="4" w:space="0"/>
              <w:left w:val="single" w:color="auto" w:sz="4" w:space="0"/>
              <w:bottom w:val="single" w:color="auto" w:sz="4" w:space="0"/>
              <w:right w:val="single" w:color="auto" w:sz="4" w:space="0"/>
            </w:tcBorders>
            <w:vAlign w:val="center"/>
          </w:tcPr>
          <w:p>
            <w:pPr>
              <w:widowControl w:val="0"/>
              <w:spacing w:line="560" w:lineRule="exact"/>
              <w:ind w:firstLine="480" w:firstLineChars="200"/>
              <w:jc w:val="center"/>
              <w:rPr>
                <w:rFonts w:asciiTheme="minorEastAsia" w:hAnsiTheme="minorEastAsia" w:eastAsiaTheme="minorEastAsia"/>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560" w:lineRule="exact"/>
              <w:jc w:val="center"/>
              <w:rPr>
                <w:rFonts w:asciiTheme="minorEastAsia" w:hAnsiTheme="minorEastAsia" w:eastAsiaTheme="minorEastAsia"/>
                <w:position w:val="6"/>
                <w:sz w:val="24"/>
                <w:szCs w:val="24"/>
              </w:rPr>
            </w:pPr>
            <w:r>
              <w:rPr>
                <w:rFonts w:hint="eastAsia" w:asciiTheme="minorEastAsia" w:hAnsiTheme="minorEastAsia" w:eastAsiaTheme="minorEastAsia"/>
                <w:position w:val="6"/>
                <w:sz w:val="24"/>
                <w:szCs w:val="24"/>
              </w:rPr>
              <w:t>联系电话</w:t>
            </w:r>
          </w:p>
        </w:tc>
        <w:tc>
          <w:tcPr>
            <w:tcW w:w="2148"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560" w:lineRule="exact"/>
              <w:ind w:firstLine="480" w:firstLineChars="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8" w:type="dxa"/>
            <w:tcBorders>
              <w:top w:val="single" w:color="auto" w:sz="4" w:space="0"/>
              <w:left w:val="single" w:color="auto" w:sz="4" w:space="0"/>
              <w:bottom w:val="single" w:color="auto" w:sz="4" w:space="0"/>
              <w:right w:val="single" w:color="auto" w:sz="4" w:space="0"/>
            </w:tcBorders>
            <w:vAlign w:val="center"/>
          </w:tcPr>
          <w:p>
            <w:pPr>
              <w:widowControl w:val="0"/>
              <w:spacing w:line="560" w:lineRule="exact"/>
              <w:jc w:val="center"/>
              <w:rPr>
                <w:rFonts w:asciiTheme="minorEastAsia" w:hAnsiTheme="minorEastAsia" w:eastAsiaTheme="minorEastAsia"/>
                <w:sz w:val="24"/>
                <w:szCs w:val="24"/>
              </w:rPr>
            </w:pPr>
            <w:r>
              <w:rPr>
                <w:rFonts w:asciiTheme="minorEastAsia" w:hAnsiTheme="minorEastAsia" w:eastAsiaTheme="minorEastAsia"/>
                <w:position w:val="6"/>
                <w:sz w:val="24"/>
                <w:szCs w:val="24"/>
              </w:rPr>
              <w:t>联系人</w:t>
            </w:r>
          </w:p>
        </w:tc>
        <w:tc>
          <w:tcPr>
            <w:tcW w:w="2789" w:type="dxa"/>
            <w:tcBorders>
              <w:top w:val="single" w:color="auto" w:sz="4" w:space="0"/>
              <w:left w:val="single" w:color="auto" w:sz="4" w:space="0"/>
              <w:bottom w:val="single" w:color="auto" w:sz="4" w:space="0"/>
              <w:right w:val="single" w:color="auto" w:sz="4" w:space="0"/>
            </w:tcBorders>
            <w:vAlign w:val="center"/>
          </w:tcPr>
          <w:p>
            <w:pPr>
              <w:widowControl w:val="0"/>
              <w:spacing w:line="560" w:lineRule="exact"/>
              <w:ind w:firstLine="480" w:firstLineChars="200"/>
              <w:jc w:val="center"/>
              <w:rPr>
                <w:rFonts w:asciiTheme="minorEastAsia" w:hAnsiTheme="minorEastAsia" w:eastAsiaTheme="minorEastAsia"/>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560" w:lineRule="exact"/>
              <w:jc w:val="center"/>
              <w:rPr>
                <w:rFonts w:asciiTheme="minorEastAsia" w:hAnsiTheme="minorEastAsia" w:eastAsiaTheme="minorEastAsia"/>
                <w:sz w:val="24"/>
                <w:szCs w:val="24"/>
              </w:rPr>
            </w:pPr>
            <w:r>
              <w:rPr>
                <w:rFonts w:asciiTheme="minorEastAsia" w:hAnsiTheme="minorEastAsia" w:eastAsiaTheme="minorEastAsia"/>
                <w:position w:val="6"/>
                <w:sz w:val="24"/>
                <w:szCs w:val="24"/>
              </w:rPr>
              <w:t>联系电话</w:t>
            </w:r>
          </w:p>
        </w:tc>
        <w:tc>
          <w:tcPr>
            <w:tcW w:w="2148"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560" w:lineRule="exact"/>
              <w:ind w:firstLine="480" w:firstLineChars="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8" w:type="dxa"/>
            <w:tcBorders>
              <w:top w:val="single" w:color="auto" w:sz="4" w:space="0"/>
              <w:left w:val="single" w:color="auto" w:sz="4" w:space="0"/>
              <w:bottom w:val="single" w:color="auto" w:sz="4" w:space="0"/>
              <w:right w:val="single" w:color="auto" w:sz="4" w:space="0"/>
            </w:tcBorders>
            <w:vAlign w:val="center"/>
          </w:tcPr>
          <w:p>
            <w:pPr>
              <w:widowControl w:val="0"/>
              <w:spacing w:line="560" w:lineRule="exact"/>
              <w:jc w:val="center"/>
              <w:rPr>
                <w:rFonts w:asciiTheme="minorEastAsia" w:hAnsiTheme="minorEastAsia" w:eastAsiaTheme="minorEastAsia"/>
                <w:sz w:val="24"/>
                <w:szCs w:val="24"/>
              </w:rPr>
            </w:pPr>
            <w:r>
              <w:rPr>
                <w:rFonts w:asciiTheme="minorEastAsia" w:hAnsiTheme="minorEastAsia" w:eastAsiaTheme="minorEastAsia"/>
                <w:position w:val="6"/>
                <w:sz w:val="24"/>
                <w:szCs w:val="24"/>
              </w:rPr>
              <w:t>传真</w:t>
            </w:r>
          </w:p>
        </w:tc>
        <w:tc>
          <w:tcPr>
            <w:tcW w:w="2789" w:type="dxa"/>
            <w:tcBorders>
              <w:top w:val="single" w:color="auto" w:sz="4" w:space="0"/>
              <w:left w:val="single" w:color="auto" w:sz="4" w:space="0"/>
              <w:bottom w:val="single" w:color="auto" w:sz="4" w:space="0"/>
              <w:right w:val="single" w:color="auto" w:sz="4" w:space="0"/>
            </w:tcBorders>
            <w:vAlign w:val="center"/>
          </w:tcPr>
          <w:p>
            <w:pPr>
              <w:widowControl w:val="0"/>
              <w:spacing w:line="560" w:lineRule="exact"/>
              <w:ind w:firstLine="480" w:firstLineChars="200"/>
              <w:jc w:val="center"/>
              <w:rPr>
                <w:rFonts w:asciiTheme="minorEastAsia" w:hAnsiTheme="minorEastAsia" w:eastAsiaTheme="minorEastAsia"/>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spacing w:line="560" w:lineRule="exact"/>
              <w:jc w:val="center"/>
              <w:rPr>
                <w:rFonts w:asciiTheme="minorEastAsia" w:hAnsiTheme="minorEastAsia" w:eastAsiaTheme="minorEastAsia"/>
                <w:sz w:val="24"/>
                <w:szCs w:val="24"/>
              </w:rPr>
            </w:pPr>
            <w:r>
              <w:rPr>
                <w:rFonts w:asciiTheme="minorEastAsia" w:hAnsiTheme="minorEastAsia" w:eastAsiaTheme="minorEastAsia"/>
                <w:position w:val="6"/>
                <w:sz w:val="24"/>
                <w:szCs w:val="24"/>
              </w:rPr>
              <w:t>电子邮箱</w:t>
            </w:r>
          </w:p>
        </w:tc>
        <w:tc>
          <w:tcPr>
            <w:tcW w:w="2148"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560" w:lineRule="exact"/>
              <w:ind w:firstLine="480" w:firstLineChars="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8" w:type="dxa"/>
            <w:tcBorders>
              <w:top w:val="single" w:color="auto" w:sz="4" w:space="0"/>
              <w:left w:val="single" w:color="auto" w:sz="4" w:space="0"/>
              <w:bottom w:val="single" w:color="auto" w:sz="4" w:space="0"/>
              <w:right w:val="single" w:color="auto" w:sz="4" w:space="0"/>
            </w:tcBorders>
            <w:vAlign w:val="center"/>
          </w:tcPr>
          <w:p>
            <w:pPr>
              <w:widowControl w:val="0"/>
              <w:spacing w:line="5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position w:val="6"/>
                <w:sz w:val="24"/>
                <w:szCs w:val="24"/>
              </w:rPr>
              <w:t>案例</w:t>
            </w:r>
            <w:r>
              <w:rPr>
                <w:rFonts w:asciiTheme="minorEastAsia" w:hAnsiTheme="minorEastAsia" w:eastAsiaTheme="minorEastAsia"/>
                <w:position w:val="6"/>
                <w:sz w:val="24"/>
                <w:szCs w:val="24"/>
              </w:rPr>
              <w:t>类别</w:t>
            </w:r>
          </w:p>
        </w:tc>
        <w:tc>
          <w:tcPr>
            <w:tcW w:w="6354" w:type="dxa"/>
            <w:gridSpan w:val="4"/>
            <w:tcBorders>
              <w:top w:val="single" w:color="auto" w:sz="4" w:space="0"/>
              <w:left w:val="single" w:color="auto" w:sz="4" w:space="0"/>
              <w:bottom w:val="single" w:color="auto" w:sz="4" w:space="0"/>
              <w:right w:val="single" w:color="auto" w:sz="4" w:space="0"/>
            </w:tcBorders>
            <w:vAlign w:val="center"/>
          </w:tcPr>
          <w:p>
            <w:pPr>
              <w:widowControl w:val="0"/>
              <w:snapToGrid w:val="0"/>
              <w:spacing w:line="560" w:lineRule="exact"/>
              <w:ind w:firstLine="480" w:firstLineChars="200"/>
              <w:jc w:val="left"/>
              <w:rPr>
                <w:rFonts w:asciiTheme="minorEastAsia" w:hAnsiTheme="minorEastAsia" w:eastAsiaTheme="minorEastAsia"/>
                <w:position w:val="6"/>
                <w:sz w:val="24"/>
                <w:szCs w:val="24"/>
              </w:rPr>
            </w:pPr>
            <w:r>
              <w:rPr>
                <w:rFonts w:hint="eastAsia" w:asciiTheme="minorEastAsia" w:hAnsiTheme="minorEastAsia" w:eastAsiaTheme="minorEastAsia"/>
                <w:position w:val="6"/>
                <w:sz w:val="24"/>
                <w:szCs w:val="24"/>
              </w:rPr>
              <w:t>□通信服务类</w:t>
            </w:r>
          </w:p>
          <w:p>
            <w:pPr>
              <w:widowControl w:val="0"/>
              <w:snapToGrid w:val="0"/>
              <w:spacing w:line="560" w:lineRule="exact"/>
              <w:ind w:firstLine="480" w:firstLineChars="200"/>
              <w:jc w:val="left"/>
              <w:rPr>
                <w:rFonts w:asciiTheme="minorEastAsia" w:hAnsiTheme="minorEastAsia" w:eastAsiaTheme="minorEastAsia"/>
                <w:position w:val="6"/>
                <w:sz w:val="24"/>
                <w:szCs w:val="24"/>
              </w:rPr>
            </w:pPr>
            <w:r>
              <w:rPr>
                <w:rFonts w:hint="eastAsia" w:asciiTheme="minorEastAsia" w:hAnsiTheme="minorEastAsia" w:eastAsiaTheme="minorEastAsia"/>
                <w:position w:val="6"/>
                <w:sz w:val="24"/>
                <w:szCs w:val="24"/>
              </w:rPr>
              <w:t>□互联网设施服务类</w:t>
            </w:r>
          </w:p>
          <w:p>
            <w:pPr>
              <w:widowControl w:val="0"/>
              <w:spacing w:line="5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position w:val="6"/>
                <w:sz w:val="24"/>
                <w:szCs w:val="24"/>
              </w:rPr>
              <w:t>□互联网平台类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8"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440" w:lineRule="exact"/>
              <w:jc w:val="center"/>
              <w:rPr>
                <w:rFonts w:asciiTheme="minorEastAsia" w:hAnsiTheme="minorEastAsia" w:eastAsiaTheme="minorEastAsia"/>
                <w:position w:val="6"/>
                <w:sz w:val="24"/>
                <w:szCs w:val="24"/>
              </w:rPr>
            </w:pPr>
            <w:r>
              <w:rPr>
                <w:rFonts w:asciiTheme="minorEastAsia" w:hAnsiTheme="minorEastAsia" w:eastAsiaTheme="minorEastAsia"/>
                <w:position w:val="6"/>
                <w:sz w:val="24"/>
                <w:szCs w:val="24"/>
              </w:rPr>
              <w:t>申报单位简介</w:t>
            </w:r>
            <w:r>
              <w:rPr>
                <w:rFonts w:hint="eastAsia" w:asciiTheme="minorEastAsia" w:hAnsiTheme="minorEastAsia" w:eastAsiaTheme="minorEastAsia"/>
                <w:position w:val="6"/>
                <w:sz w:val="24"/>
                <w:szCs w:val="24"/>
              </w:rPr>
              <w:t>（如有其他参与单位，应包含参与单位简介）</w:t>
            </w:r>
          </w:p>
        </w:tc>
        <w:tc>
          <w:tcPr>
            <w:tcW w:w="6354"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position w:val="6"/>
                <w:sz w:val="24"/>
                <w:szCs w:val="24"/>
              </w:rPr>
              <w:t>企业基本情况（包括经营情况、主营业务、研发创新情况、技术成果转化能力等）主要示范领域行业属性，能力特色，例如产品特色、方案应用情况及前景、服务能力特色等。</w:t>
            </w:r>
          </w:p>
        </w:tc>
      </w:tr>
    </w:tbl>
    <w:p>
      <w:pPr>
        <w:spacing w:line="800" w:lineRule="exact"/>
        <w:jc w:val="center"/>
        <w:rPr>
          <w:rFonts w:hint="eastAsia" w:ascii="Times New Roman" w:hAnsi="Times New Roman" w:eastAsia="黑体" w:cs="Times New Roman"/>
          <w:sz w:val="32"/>
          <w:szCs w:val="32"/>
        </w:rPr>
      </w:pPr>
      <w:r>
        <w:rPr>
          <w:rFonts w:hint="eastAsia" w:ascii="方正小标宋简体" w:hAnsi="方正小标宋简体" w:eastAsia="方正小标宋简体"/>
          <w:bCs/>
          <w:sz w:val="44"/>
          <w:szCs w:val="44"/>
        </w:rPr>
        <w:t>案例名称</w:t>
      </w:r>
    </w:p>
    <w:p>
      <w:pPr>
        <w:widowControl w:val="0"/>
        <w:autoSpaceDN w:val="0"/>
        <w:spacing w:line="570" w:lineRule="exact"/>
        <w:ind w:firstLine="640" w:firstLineChars="200"/>
        <w:rPr>
          <w:rFonts w:hint="eastAsia" w:ascii="仿宋_GB2312" w:hAnsi="Times New Roman" w:eastAsia="仿宋_GB2312"/>
          <w:sz w:val="32"/>
          <w:szCs w:val="32"/>
        </w:rPr>
      </w:pPr>
      <w:r>
        <w:rPr>
          <w:rFonts w:hint="eastAsia" w:ascii="仿宋_GB2312" w:hAnsi="仿宋" w:eastAsia="仿宋_GB2312"/>
          <w:sz w:val="32"/>
          <w:szCs w:val="32"/>
        </w:rPr>
        <w:t>（注：案例名称应体现案例主要模式与特色成效，示例：应用</w:t>
      </w:r>
      <w:r>
        <w:rPr>
          <w:rFonts w:hint="eastAsia" w:ascii="仿宋_GB2312" w:hAnsi="Times New Roman" w:eastAsia="仿宋_GB2312"/>
          <w:sz w:val="32"/>
          <w:szCs w:val="32"/>
        </w:rPr>
        <w:t>XX</w:t>
      </w:r>
      <w:r>
        <w:rPr>
          <w:rFonts w:hint="eastAsia" w:ascii="仿宋_GB2312" w:hAnsi="仿宋" w:eastAsia="仿宋_GB2312"/>
          <w:sz w:val="32"/>
          <w:szCs w:val="32"/>
        </w:rPr>
        <w:t>电信业务推动</w:t>
      </w:r>
      <w:r>
        <w:rPr>
          <w:rFonts w:hint="eastAsia" w:ascii="仿宋_GB2312" w:hAnsi="Times New Roman" w:eastAsia="仿宋_GB2312"/>
          <w:sz w:val="32"/>
          <w:szCs w:val="32"/>
        </w:rPr>
        <w:t>XX</w:t>
      </w:r>
      <w:r>
        <w:rPr>
          <w:rFonts w:hint="eastAsia" w:ascii="仿宋_GB2312" w:hAnsi="仿宋" w:eastAsia="仿宋_GB2312"/>
          <w:sz w:val="32"/>
          <w:szCs w:val="32"/>
        </w:rPr>
        <w:t>场景实现</w:t>
      </w:r>
      <w:r>
        <w:rPr>
          <w:rFonts w:hint="eastAsia" w:ascii="仿宋_GB2312" w:hAnsi="Times New Roman" w:eastAsia="仿宋_GB2312"/>
          <w:sz w:val="32"/>
          <w:szCs w:val="32"/>
        </w:rPr>
        <w:t>XX</w:t>
      </w:r>
      <w:r>
        <w:rPr>
          <w:rFonts w:hint="eastAsia" w:ascii="仿宋_GB2312" w:hAnsi="仿宋" w:eastAsia="仿宋_GB2312"/>
          <w:sz w:val="32"/>
          <w:szCs w:val="32"/>
        </w:rPr>
        <w:t>）</w:t>
      </w:r>
    </w:p>
    <w:p>
      <w:pPr>
        <w:widowControl w:val="0"/>
        <w:autoSpaceDN w:val="0"/>
        <w:spacing w:line="570" w:lineRule="exact"/>
        <w:ind w:firstLine="640" w:firstLineChars="200"/>
        <w:rPr>
          <w:rFonts w:ascii="Times New Roman" w:hAnsi="Times New Roman" w:eastAsia="仿宋"/>
          <w:sz w:val="32"/>
          <w:szCs w:val="32"/>
        </w:rPr>
      </w:pPr>
      <w:r>
        <w:rPr>
          <w:rFonts w:ascii="Times New Roman" w:hAnsi="Times New Roman" w:eastAsia="仿宋"/>
          <w:sz w:val="32"/>
          <w:szCs w:val="32"/>
        </w:rPr>
        <w:t xml:space="preserve"> </w:t>
      </w:r>
    </w:p>
    <w:p>
      <w:pPr>
        <w:widowControl w:val="0"/>
        <w:autoSpaceDN w:val="0"/>
        <w:spacing w:line="570" w:lineRule="exact"/>
        <w:ind w:firstLine="640" w:firstLineChars="200"/>
        <w:rPr>
          <w:rFonts w:ascii="Times New Roman" w:hAnsi="Times New Roman" w:eastAsia="仿宋"/>
          <w:sz w:val="32"/>
          <w:szCs w:val="32"/>
        </w:rPr>
      </w:pPr>
      <w:r>
        <w:rPr>
          <w:rFonts w:hint="eastAsia" w:ascii="黑体" w:hAnsi="黑体" w:eastAsia="黑体"/>
          <w:sz w:val="32"/>
          <w:szCs w:val="32"/>
        </w:rPr>
        <w:t>摘要：</w:t>
      </w:r>
      <w:r>
        <w:rPr>
          <w:rFonts w:hint="eastAsia" w:ascii="仿宋_GB2312" w:hAnsi="仿宋" w:eastAsia="仿宋_GB2312"/>
          <w:sz w:val="32"/>
          <w:szCs w:val="32"/>
        </w:rPr>
        <w:t>对案例进行概括描述，字数</w:t>
      </w:r>
      <w:r>
        <w:rPr>
          <w:rFonts w:hint="eastAsia" w:ascii="仿宋_GB2312" w:hAnsi="Times New Roman" w:eastAsia="仿宋_GB2312"/>
          <w:sz w:val="32"/>
          <w:szCs w:val="32"/>
        </w:rPr>
        <w:t>300</w:t>
      </w:r>
      <w:r>
        <w:rPr>
          <w:rFonts w:hint="eastAsia" w:ascii="仿宋_GB2312" w:hAnsi="仿宋" w:eastAsia="仿宋_GB2312"/>
          <w:sz w:val="32"/>
          <w:szCs w:val="32"/>
        </w:rPr>
        <w:t>字以内</w:t>
      </w:r>
      <w:r>
        <w:rPr>
          <w:rFonts w:hint="eastAsia" w:ascii="仿宋" w:hAnsi="仿宋" w:eastAsia="仿宋"/>
          <w:sz w:val="32"/>
          <w:szCs w:val="32"/>
        </w:rPr>
        <w:t>。</w:t>
      </w:r>
    </w:p>
    <w:p>
      <w:pPr>
        <w:widowControl w:val="0"/>
        <w:autoSpaceDN w:val="0"/>
        <w:spacing w:line="570" w:lineRule="exact"/>
        <w:ind w:firstLine="640" w:firstLineChars="200"/>
        <w:rPr>
          <w:rFonts w:hint="eastAsia" w:ascii="仿宋_GB2312" w:hAnsi="Times New Roman" w:eastAsia="仿宋_GB2312"/>
          <w:sz w:val="32"/>
          <w:szCs w:val="32"/>
        </w:rPr>
      </w:pPr>
      <w:r>
        <w:rPr>
          <w:rFonts w:hint="eastAsia" w:ascii="黑体" w:hAnsi="黑体" w:eastAsia="黑体"/>
          <w:sz w:val="32"/>
          <w:szCs w:val="32"/>
        </w:rPr>
        <w:t>正文：</w:t>
      </w:r>
      <w:r>
        <w:rPr>
          <w:rFonts w:hint="eastAsia" w:ascii="仿宋_GB2312" w:hAnsi="仿宋" w:eastAsia="仿宋_GB2312"/>
          <w:sz w:val="32"/>
          <w:szCs w:val="32"/>
        </w:rPr>
        <w:t>从增值电信业务赋能工业企业效率提升、成本降低、模式变革等角度描述，图文并茂，字数</w:t>
      </w:r>
      <w:r>
        <w:rPr>
          <w:rFonts w:hint="eastAsia" w:ascii="仿宋_GB2312" w:hAnsi="Times New Roman" w:eastAsia="仿宋_GB2312"/>
          <w:sz w:val="32"/>
          <w:szCs w:val="32"/>
        </w:rPr>
        <w:t>3000</w:t>
      </w:r>
      <w:r>
        <w:rPr>
          <w:rFonts w:hint="eastAsia" w:ascii="仿宋_GB2312" w:hAnsi="仿宋" w:eastAsia="仿宋_GB2312"/>
          <w:sz w:val="32"/>
          <w:szCs w:val="32"/>
        </w:rPr>
        <w:t>字以内。</w:t>
      </w:r>
    </w:p>
    <w:p>
      <w:pPr>
        <w:widowControl w:val="0"/>
        <w:autoSpaceDN w:val="0"/>
        <w:spacing w:line="570" w:lineRule="exact"/>
        <w:ind w:firstLine="640" w:firstLineChars="200"/>
        <w:rPr>
          <w:rFonts w:ascii="Times New Roman" w:hAnsi="Times New Roman" w:eastAsia="黑体"/>
          <w:sz w:val="32"/>
          <w:szCs w:val="32"/>
        </w:rPr>
      </w:pPr>
      <w:r>
        <w:rPr>
          <w:rFonts w:hint="eastAsia" w:ascii="黑体" w:hAnsi="黑体" w:eastAsia="黑体"/>
          <w:sz w:val="32"/>
          <w:szCs w:val="32"/>
        </w:rPr>
        <w:t>一、背景情况</w:t>
      </w:r>
    </w:p>
    <w:p>
      <w:pPr>
        <w:widowControl w:val="0"/>
        <w:autoSpaceDN w:val="0"/>
        <w:spacing w:line="570" w:lineRule="exact"/>
        <w:ind w:firstLine="640" w:firstLineChars="200"/>
        <w:rPr>
          <w:rFonts w:hint="eastAsia" w:ascii="仿宋_GB2312" w:hAnsi="Times New Roman" w:eastAsia="仿宋_GB2312"/>
          <w:sz w:val="32"/>
          <w:szCs w:val="32"/>
        </w:rPr>
      </w:pPr>
      <w:r>
        <w:rPr>
          <w:rFonts w:hint="eastAsia" w:ascii="仿宋_GB2312" w:hAnsi="仿宋" w:eastAsia="仿宋_GB2312"/>
          <w:sz w:val="32"/>
          <w:szCs w:val="32"/>
        </w:rPr>
        <w:t>阐述解决的痛点需求、面临的问题挑战。</w:t>
      </w:r>
    </w:p>
    <w:p>
      <w:pPr>
        <w:widowControl w:val="0"/>
        <w:autoSpaceDN w:val="0"/>
        <w:spacing w:line="570" w:lineRule="exact"/>
        <w:ind w:firstLine="640" w:firstLineChars="200"/>
        <w:rPr>
          <w:rFonts w:ascii="Times New Roman" w:hAnsi="Times New Roman" w:eastAsia="黑体"/>
          <w:sz w:val="32"/>
          <w:szCs w:val="32"/>
        </w:rPr>
      </w:pPr>
      <w:r>
        <w:rPr>
          <w:rFonts w:hint="eastAsia" w:ascii="黑体" w:hAnsi="黑体" w:eastAsia="黑体"/>
          <w:sz w:val="32"/>
          <w:szCs w:val="32"/>
        </w:rPr>
        <w:t>二、主要</w:t>
      </w:r>
      <w:r>
        <w:rPr>
          <w:rFonts w:ascii="黑体" w:hAnsi="黑体" w:eastAsia="黑体"/>
          <w:sz w:val="32"/>
          <w:szCs w:val="32"/>
        </w:rPr>
        <w:t>做法</w:t>
      </w:r>
    </w:p>
    <w:p>
      <w:pPr>
        <w:widowControl w:val="0"/>
        <w:autoSpaceDN w:val="0"/>
        <w:spacing w:line="570" w:lineRule="exact"/>
        <w:ind w:firstLine="640" w:firstLineChars="200"/>
        <w:rPr>
          <w:rFonts w:hint="eastAsia" w:ascii="仿宋_GB2312" w:hAnsi="Times New Roman" w:eastAsia="仿宋_GB2312"/>
          <w:sz w:val="32"/>
          <w:szCs w:val="32"/>
        </w:rPr>
      </w:pPr>
      <w:r>
        <w:rPr>
          <w:rFonts w:hint="eastAsia" w:ascii="仿宋_GB2312" w:hAnsi="仿宋" w:eastAsia="仿宋_GB2312"/>
          <w:sz w:val="32"/>
          <w:szCs w:val="32"/>
        </w:rPr>
        <w:t>分条说明采取的具体举措和做法、网络和数据安全保障措施，体现创新性、示范性与可复制性。</w:t>
      </w:r>
    </w:p>
    <w:p>
      <w:pPr>
        <w:widowControl w:val="0"/>
        <w:autoSpaceDN w:val="0"/>
        <w:spacing w:line="570" w:lineRule="exact"/>
        <w:ind w:firstLine="640" w:firstLineChars="200"/>
        <w:rPr>
          <w:rFonts w:ascii="Times New Roman" w:hAnsi="Times New Roman" w:eastAsia="黑体"/>
          <w:sz w:val="32"/>
          <w:szCs w:val="32"/>
        </w:rPr>
      </w:pPr>
      <w:r>
        <w:rPr>
          <w:rFonts w:hint="eastAsia" w:ascii="黑体" w:hAnsi="黑体" w:eastAsia="黑体"/>
          <w:sz w:val="32"/>
          <w:szCs w:val="32"/>
        </w:rPr>
        <w:t>三、</w:t>
      </w:r>
      <w:r>
        <w:rPr>
          <w:rFonts w:ascii="黑体" w:hAnsi="黑体" w:eastAsia="黑体"/>
          <w:sz w:val="32"/>
          <w:szCs w:val="32"/>
        </w:rPr>
        <w:t>成效亮点</w:t>
      </w:r>
    </w:p>
    <w:p>
      <w:pPr>
        <w:widowControl w:val="0"/>
        <w:autoSpaceDN w:val="0"/>
        <w:spacing w:line="570" w:lineRule="exact"/>
        <w:ind w:firstLine="640" w:firstLineChars="200"/>
        <w:rPr>
          <w:rFonts w:hint="eastAsia" w:ascii="仿宋_GB2312" w:hAnsi="Times New Roman" w:eastAsia="仿宋_GB2312"/>
          <w:sz w:val="32"/>
          <w:szCs w:val="32"/>
        </w:rPr>
      </w:pPr>
      <w:r>
        <w:rPr>
          <w:rFonts w:hint="eastAsia" w:ascii="仿宋_GB2312" w:hAnsi="仿宋" w:eastAsia="仿宋_GB2312"/>
          <w:sz w:val="32"/>
          <w:szCs w:val="32"/>
        </w:rPr>
        <w:t>分条介绍案例相关应用或实践取得的具体成效、突出亮点和发挥的作用等，重点说明其实现的经济社会效益。</w:t>
      </w:r>
    </w:p>
    <w:p>
      <w:pPr>
        <w:widowControl w:val="0"/>
        <w:autoSpaceDN w:val="0"/>
        <w:spacing w:line="570" w:lineRule="exact"/>
        <w:ind w:firstLine="640" w:firstLineChars="200"/>
        <w:rPr>
          <w:rFonts w:ascii="Times New Roman" w:hAnsi="Times New Roman" w:eastAsia="黑体"/>
          <w:sz w:val="32"/>
          <w:szCs w:val="32"/>
        </w:rPr>
      </w:pPr>
      <w:r>
        <w:rPr>
          <w:rFonts w:hint="eastAsia" w:ascii="黑体" w:hAnsi="黑体" w:eastAsia="黑体"/>
          <w:sz w:val="32"/>
          <w:szCs w:val="32"/>
        </w:rPr>
        <w:t>四、经验启示</w:t>
      </w:r>
    </w:p>
    <w:p>
      <w:pPr>
        <w:widowControl w:val="0"/>
        <w:autoSpaceDN w:val="0"/>
        <w:spacing w:line="570" w:lineRule="exact"/>
        <w:ind w:firstLine="640" w:firstLineChars="200"/>
        <w:rPr>
          <w:rFonts w:hint="eastAsia" w:ascii="仿宋_GB2312" w:hAnsi="Times New Roman" w:eastAsia="仿宋_GB2312"/>
          <w:sz w:val="32"/>
          <w:szCs w:val="32"/>
        </w:rPr>
      </w:pPr>
      <w:r>
        <w:rPr>
          <w:rFonts w:hint="eastAsia" w:ascii="仿宋_GB2312" w:hAnsi="仿宋" w:eastAsia="仿宋_GB2312"/>
          <w:sz w:val="32"/>
          <w:szCs w:val="32"/>
        </w:rPr>
        <w:t>总结提炼主要经验，简要分析案例的应用推广前景和方式，提出相关工作建议等。</w:t>
      </w:r>
    </w:p>
    <w:p>
      <w:pPr>
        <w:widowControl w:val="0"/>
        <w:autoSpaceDN w:val="0"/>
        <w:spacing w:line="570" w:lineRule="exact"/>
        <w:ind w:firstLine="640" w:firstLineChars="200"/>
        <w:rPr>
          <w:rFonts w:ascii="Times New Roman" w:hAnsi="Times New Roman" w:eastAsia="黑体"/>
          <w:sz w:val="32"/>
          <w:szCs w:val="32"/>
        </w:rPr>
      </w:pPr>
      <w:r>
        <w:rPr>
          <w:rFonts w:hint="eastAsia" w:ascii="黑体" w:hAnsi="黑体" w:eastAsia="黑体"/>
          <w:sz w:val="32"/>
          <w:szCs w:val="32"/>
        </w:rPr>
        <w:t>五、附件</w:t>
      </w:r>
    </w:p>
    <w:p>
      <w:pPr>
        <w:widowControl w:val="0"/>
        <w:autoSpaceDN w:val="0"/>
        <w:spacing w:line="570" w:lineRule="exact"/>
        <w:ind w:firstLine="640" w:firstLineChars="200"/>
        <w:rPr>
          <w:rFonts w:hint="eastAsia" w:ascii="仿宋_GB2312" w:hAnsi="Times New Roman" w:eastAsia="仿宋_GB2312"/>
          <w:sz w:val="32"/>
          <w:szCs w:val="32"/>
        </w:rPr>
      </w:pPr>
      <w:r>
        <w:rPr>
          <w:rFonts w:hint="eastAsia" w:ascii="仿宋_GB2312" w:hAnsi="仿宋" w:eastAsia="仿宋_GB2312"/>
          <w:sz w:val="32"/>
          <w:szCs w:val="32"/>
        </w:rPr>
        <w:t>相关证明材料，包括但不限于：</w:t>
      </w:r>
    </w:p>
    <w:p>
      <w:pPr>
        <w:widowControl w:val="0"/>
        <w:autoSpaceDN w:val="0"/>
        <w:spacing w:line="57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1.</w:t>
      </w:r>
      <w:r>
        <w:rPr>
          <w:rFonts w:hint="eastAsia" w:ascii="仿宋_GB2312" w:hAnsi="仿宋" w:eastAsia="仿宋_GB2312"/>
          <w:sz w:val="32"/>
          <w:szCs w:val="32"/>
        </w:rPr>
        <w:t>申报单位营业执照证书复印件、增值电信业务经营许可证复印件；</w:t>
      </w:r>
    </w:p>
    <w:p>
      <w:pPr>
        <w:widowControl w:val="0"/>
        <w:autoSpaceDN w:val="0"/>
        <w:spacing w:line="57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w:t>
      </w:r>
      <w:r>
        <w:rPr>
          <w:rFonts w:hint="eastAsia" w:ascii="仿宋_GB2312" w:hAnsi="仿宋" w:eastAsia="仿宋_GB2312"/>
          <w:sz w:val="32"/>
          <w:szCs w:val="32"/>
        </w:rPr>
        <w:t>相关案例主要参与人员名单及联系方式；</w:t>
      </w:r>
    </w:p>
    <w:p>
      <w:pPr>
        <w:widowControl w:val="0"/>
        <w:autoSpaceDN w:val="0"/>
        <w:spacing w:line="57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3.</w:t>
      </w:r>
      <w:r>
        <w:rPr>
          <w:rFonts w:hint="eastAsia" w:ascii="仿宋_GB2312" w:hAnsi="仿宋" w:eastAsia="仿宋_GB2312"/>
          <w:sz w:val="32"/>
          <w:szCs w:val="32"/>
        </w:rPr>
        <w:t>已有的相关成果，包括但不限于应用案例、解决方案、产品、发明专利、奖励、牵头国家</w:t>
      </w:r>
      <w:r>
        <w:rPr>
          <w:rFonts w:hint="eastAsia" w:ascii="仿宋_GB2312" w:hAnsi="Times New Roman" w:eastAsia="仿宋_GB2312"/>
          <w:sz w:val="32"/>
          <w:szCs w:val="32"/>
        </w:rPr>
        <w:t>/</w:t>
      </w:r>
      <w:r>
        <w:rPr>
          <w:rFonts w:hint="eastAsia" w:ascii="仿宋_GB2312" w:hAnsi="仿宋" w:eastAsia="仿宋_GB2312"/>
          <w:sz w:val="32"/>
          <w:szCs w:val="32"/>
        </w:rPr>
        <w:t>行业</w:t>
      </w:r>
      <w:r>
        <w:rPr>
          <w:rFonts w:hint="eastAsia" w:ascii="仿宋_GB2312" w:hAnsi="Times New Roman" w:eastAsia="仿宋_GB2312"/>
          <w:sz w:val="32"/>
          <w:szCs w:val="32"/>
        </w:rPr>
        <w:t>/</w:t>
      </w:r>
      <w:r>
        <w:rPr>
          <w:rFonts w:hint="eastAsia" w:ascii="仿宋_GB2312" w:hAnsi="仿宋" w:eastAsia="仿宋_GB2312"/>
          <w:sz w:val="32"/>
          <w:szCs w:val="32"/>
        </w:rPr>
        <w:t>联盟标准等；</w:t>
      </w:r>
    </w:p>
    <w:p>
      <w:pPr>
        <w:widowControl w:val="0"/>
        <w:autoSpaceDN w:val="0"/>
        <w:spacing w:line="57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4.</w:t>
      </w:r>
      <w:r>
        <w:rPr>
          <w:rFonts w:hint="eastAsia" w:ascii="仿宋_GB2312" w:hAnsi="仿宋" w:eastAsia="仿宋_GB2312"/>
          <w:sz w:val="32"/>
          <w:szCs w:val="32"/>
        </w:rPr>
        <w:t>其他相关证明材料。</w:t>
      </w:r>
    </w:p>
    <w:p>
      <w:pPr>
        <w:widowControl w:val="0"/>
        <w:autoSpaceDN w:val="0"/>
        <w:spacing w:line="570" w:lineRule="exact"/>
        <w:ind w:firstLine="4480" w:firstLineChars="1400"/>
        <w:rPr>
          <w:rFonts w:ascii="Times New Roman" w:hAnsi="Times New Roman" w:eastAsia="仿宋"/>
          <w:sz w:val="32"/>
          <w:szCs w:val="32"/>
        </w:rPr>
      </w:pPr>
      <w:r>
        <w:rPr>
          <w:rFonts w:ascii="Times New Roman" w:hAnsi="Times New Roman" w:eastAsia="仿宋"/>
          <w:sz w:val="32"/>
          <w:szCs w:val="32"/>
        </w:rPr>
        <w:t xml:space="preserve"> </w:t>
      </w:r>
    </w:p>
    <w:p>
      <w:pPr>
        <w:widowControl w:val="0"/>
        <w:autoSpaceDN w:val="0"/>
        <w:spacing w:line="570" w:lineRule="exact"/>
        <w:ind w:firstLine="640" w:firstLineChars="200"/>
        <w:rPr>
          <w:rFonts w:ascii="Times New Roman" w:hAnsi="Times New Roman" w:eastAsia="黑体"/>
          <w:sz w:val="32"/>
          <w:szCs w:val="32"/>
        </w:rPr>
      </w:pPr>
      <w:r>
        <w:rPr>
          <w:rFonts w:hint="eastAsia" w:ascii="黑体" w:hAnsi="黑体" w:eastAsia="黑体"/>
          <w:sz w:val="32"/>
          <w:szCs w:val="32"/>
        </w:rPr>
        <w:t>格式说明：</w:t>
      </w:r>
    </w:p>
    <w:p>
      <w:pPr>
        <w:widowControl w:val="0"/>
        <w:autoSpaceDN w:val="0"/>
        <w:spacing w:line="57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1.</w:t>
      </w:r>
      <w:r>
        <w:rPr>
          <w:rFonts w:hint="eastAsia" w:ascii="仿宋_GB2312" w:hAnsi="仿宋" w:eastAsia="仿宋_GB2312"/>
          <w:sz w:val="32"/>
          <w:szCs w:val="32"/>
        </w:rPr>
        <w:t>文件命名：案例所属方向</w:t>
      </w:r>
      <w:r>
        <w:rPr>
          <w:rFonts w:hint="eastAsia" w:ascii="仿宋_GB2312" w:hAnsi="Times New Roman" w:eastAsia="仿宋_GB2312"/>
          <w:sz w:val="32"/>
          <w:szCs w:val="32"/>
        </w:rPr>
        <w:t>-</w:t>
      </w:r>
      <w:r>
        <w:rPr>
          <w:rFonts w:hint="eastAsia" w:ascii="仿宋_GB2312" w:hAnsi="仿宋" w:eastAsia="仿宋_GB2312"/>
          <w:sz w:val="32"/>
          <w:szCs w:val="32"/>
        </w:rPr>
        <w:t>申报单位名称</w:t>
      </w:r>
      <w:r>
        <w:rPr>
          <w:rFonts w:hint="eastAsia" w:ascii="仿宋_GB2312" w:hAnsi="Times New Roman" w:eastAsia="仿宋_GB2312"/>
          <w:sz w:val="32"/>
          <w:szCs w:val="32"/>
        </w:rPr>
        <w:t>-</w:t>
      </w:r>
      <w:r>
        <w:rPr>
          <w:rFonts w:hint="eastAsia" w:ascii="仿宋_GB2312" w:hAnsi="仿宋" w:eastAsia="仿宋_GB2312"/>
          <w:sz w:val="32"/>
          <w:szCs w:val="32"/>
        </w:rPr>
        <w:t>案例名称。</w:t>
      </w:r>
    </w:p>
    <w:p>
      <w:pPr>
        <w:widowControl w:val="0"/>
        <w:autoSpaceDN w:val="0"/>
        <w:spacing w:line="57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w:t>
      </w:r>
      <w:r>
        <w:rPr>
          <w:rFonts w:hint="eastAsia" w:ascii="仿宋_GB2312" w:hAnsi="仿宋" w:eastAsia="仿宋_GB2312"/>
          <w:sz w:val="32"/>
          <w:szCs w:val="32"/>
        </w:rPr>
        <w:t>字号：大标题用二号方正小标宋简体，副标题用三号楷体，一级标题用三号黑体，二级标题用三号楷体，三级标题用三号仿宋</w:t>
      </w:r>
      <w:r>
        <w:rPr>
          <w:rFonts w:hint="eastAsia" w:ascii="仿宋_GB2312" w:hAnsi="Times New Roman" w:eastAsia="仿宋_GB2312"/>
          <w:sz w:val="32"/>
          <w:szCs w:val="32"/>
        </w:rPr>
        <w:t>_GB2312</w:t>
      </w:r>
      <w:r>
        <w:rPr>
          <w:rFonts w:hint="eastAsia" w:ascii="仿宋_GB2312" w:hAnsi="仿宋" w:eastAsia="仿宋_GB2312"/>
          <w:sz w:val="32"/>
          <w:szCs w:val="32"/>
        </w:rPr>
        <w:t>，正文用三号仿宋</w:t>
      </w:r>
      <w:r>
        <w:rPr>
          <w:rFonts w:hint="eastAsia" w:ascii="仿宋_GB2312" w:hAnsi="Times New Roman" w:eastAsia="仿宋_GB2312"/>
          <w:sz w:val="32"/>
          <w:szCs w:val="32"/>
        </w:rPr>
        <w:t>_GB2312</w:t>
      </w:r>
      <w:r>
        <w:rPr>
          <w:rFonts w:hint="eastAsia" w:ascii="仿宋_GB2312" w:hAnsi="仿宋" w:eastAsia="仿宋_GB2312"/>
          <w:sz w:val="32"/>
          <w:szCs w:val="32"/>
        </w:rPr>
        <w:t>。注释用五号宋体。</w:t>
      </w:r>
    </w:p>
    <w:p>
      <w:pPr>
        <w:widowControl w:val="0"/>
        <w:autoSpaceDN w:val="0"/>
        <w:spacing w:line="57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3.</w:t>
      </w:r>
      <w:r>
        <w:rPr>
          <w:rFonts w:hint="eastAsia" w:ascii="仿宋_GB2312" w:hAnsi="仿宋" w:eastAsia="仿宋_GB2312"/>
          <w:sz w:val="32"/>
          <w:szCs w:val="32"/>
        </w:rPr>
        <w:t>注释：页下注，每页重新编号。</w:t>
      </w:r>
    </w:p>
    <w:p>
      <w:pPr>
        <w:widowControl w:val="0"/>
        <w:autoSpaceDN w:val="0"/>
        <w:spacing w:line="57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4.</w:t>
      </w:r>
      <w:r>
        <w:rPr>
          <w:rFonts w:hint="eastAsia" w:ascii="仿宋_GB2312" w:hAnsi="仿宋" w:eastAsia="仿宋_GB2312"/>
          <w:sz w:val="32"/>
          <w:szCs w:val="32"/>
        </w:rPr>
        <w:t>可提供与案例相关的图片或表格，图片格式为</w:t>
      </w:r>
      <w:r>
        <w:rPr>
          <w:rFonts w:hint="eastAsia" w:ascii="仿宋_GB2312" w:hAnsi="Times New Roman" w:eastAsia="仿宋_GB2312"/>
          <w:sz w:val="32"/>
          <w:szCs w:val="32"/>
        </w:rPr>
        <w:t>jpg</w:t>
      </w:r>
      <w:r>
        <w:rPr>
          <w:rFonts w:hint="eastAsia" w:ascii="仿宋_GB2312" w:hAnsi="仿宋" w:eastAsia="仿宋_GB2312"/>
          <w:sz w:val="32"/>
          <w:szCs w:val="32"/>
        </w:rPr>
        <w:t>或</w:t>
      </w:r>
      <w:r>
        <w:rPr>
          <w:rFonts w:hint="eastAsia" w:ascii="仿宋_GB2312" w:hAnsi="Times New Roman" w:eastAsia="仿宋_GB2312"/>
          <w:sz w:val="32"/>
          <w:szCs w:val="32"/>
        </w:rPr>
        <w:t>bmp</w:t>
      </w:r>
      <w:r>
        <w:rPr>
          <w:rFonts w:hint="eastAsia" w:ascii="仿宋_GB2312" w:hAnsi="仿宋" w:eastAsia="仿宋_GB2312"/>
          <w:sz w:val="32"/>
          <w:szCs w:val="32"/>
        </w:rPr>
        <w:t>。图题为黑体，五号，加粗，位于图片下方，居中。标题为黑体，五号，加粗，位于表格上方，居中。</w:t>
      </w:r>
    </w:p>
    <w:p>
      <w:pPr>
        <w:widowControl w:val="0"/>
        <w:autoSpaceDN w:val="0"/>
        <w:spacing w:line="57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5.</w:t>
      </w:r>
      <w:r>
        <w:rPr>
          <w:rFonts w:hint="eastAsia" w:ascii="仿宋_GB2312" w:hAnsi="仿宋" w:eastAsia="仿宋_GB2312"/>
          <w:sz w:val="32"/>
          <w:szCs w:val="32"/>
        </w:rPr>
        <w:t>所有材料需加盖申报单位公司骑缝章。</w:t>
      </w:r>
    </w:p>
    <w:p>
      <w:pPr>
        <w:widowControl w:val="0"/>
        <w:tabs>
          <w:tab w:val="left" w:pos="7268"/>
          <w:tab w:val="left" w:pos="7437"/>
          <w:tab w:val="left" w:pos="7638"/>
          <w:tab w:val="left" w:pos="10112"/>
          <w:tab w:val="left" w:pos="10586"/>
        </w:tabs>
        <w:adjustRightInd w:val="0"/>
        <w:snapToGrid w:val="0"/>
        <w:spacing w:line="460" w:lineRule="exact"/>
        <w:ind w:firstLine="5376" w:firstLineChars="1680"/>
        <w:rPr>
          <w:rFonts w:ascii="仿宋_GB2312" w:hAnsi="Times New Roman" w:eastAsia="仿宋_GB2312" w:cs="Times New Roman"/>
          <w:kern w:val="10"/>
          <w:sz w:val="32"/>
          <w:szCs w:val="32"/>
        </w:rPr>
      </w:pPr>
    </w:p>
    <w:p>
      <w:pPr>
        <w:widowControl w:val="0"/>
        <w:tabs>
          <w:tab w:val="left" w:pos="7268"/>
          <w:tab w:val="left" w:pos="7437"/>
          <w:tab w:val="left" w:pos="7638"/>
          <w:tab w:val="left" w:pos="10112"/>
          <w:tab w:val="left" w:pos="10586"/>
        </w:tabs>
        <w:adjustRightInd w:val="0"/>
        <w:snapToGrid w:val="0"/>
        <w:spacing w:line="460" w:lineRule="exact"/>
        <w:ind w:firstLine="5376" w:firstLineChars="1680"/>
        <w:rPr>
          <w:rFonts w:ascii="仿宋_GB2312" w:hAnsi="Times New Roman" w:eastAsia="仿宋_GB2312" w:cs="Times New Roman"/>
          <w:kern w:val="10"/>
          <w:sz w:val="32"/>
          <w:szCs w:val="32"/>
        </w:rPr>
      </w:pPr>
    </w:p>
    <w:p>
      <w:pPr>
        <w:widowControl w:val="0"/>
        <w:tabs>
          <w:tab w:val="left" w:pos="7268"/>
          <w:tab w:val="left" w:pos="7437"/>
          <w:tab w:val="left" w:pos="7638"/>
          <w:tab w:val="left" w:pos="10112"/>
          <w:tab w:val="left" w:pos="10586"/>
        </w:tabs>
        <w:adjustRightInd w:val="0"/>
        <w:snapToGrid w:val="0"/>
        <w:spacing w:line="460" w:lineRule="exact"/>
        <w:ind w:firstLine="5376" w:firstLineChars="1680"/>
        <w:rPr>
          <w:rFonts w:ascii="仿宋_GB2312" w:hAnsi="Times New Roman" w:eastAsia="仿宋_GB2312" w:cs="Times New Roman"/>
          <w:kern w:val="10"/>
          <w:sz w:val="32"/>
          <w:szCs w:val="32"/>
        </w:rPr>
      </w:pPr>
    </w:p>
    <w:p>
      <w:pPr>
        <w:widowControl w:val="0"/>
        <w:tabs>
          <w:tab w:val="left" w:pos="7268"/>
          <w:tab w:val="left" w:pos="7437"/>
          <w:tab w:val="left" w:pos="7638"/>
          <w:tab w:val="left" w:pos="10112"/>
          <w:tab w:val="left" w:pos="10586"/>
        </w:tabs>
        <w:adjustRightInd w:val="0"/>
        <w:snapToGrid w:val="0"/>
        <w:spacing w:line="460" w:lineRule="exact"/>
        <w:ind w:firstLine="5376" w:firstLineChars="1680"/>
        <w:rPr>
          <w:rFonts w:ascii="仿宋_GB2312" w:hAnsi="Times New Roman" w:eastAsia="仿宋_GB2312" w:cs="Times New Roman"/>
          <w:kern w:val="10"/>
          <w:sz w:val="32"/>
          <w:szCs w:val="32"/>
        </w:rPr>
      </w:pPr>
    </w:p>
    <w:p>
      <w:pPr>
        <w:widowControl w:val="0"/>
        <w:tabs>
          <w:tab w:val="left" w:pos="7268"/>
          <w:tab w:val="left" w:pos="7437"/>
          <w:tab w:val="left" w:pos="7638"/>
          <w:tab w:val="left" w:pos="10112"/>
          <w:tab w:val="left" w:pos="10586"/>
        </w:tabs>
        <w:adjustRightInd w:val="0"/>
        <w:snapToGrid w:val="0"/>
        <w:spacing w:line="460" w:lineRule="exact"/>
        <w:ind w:firstLine="5376" w:firstLineChars="1680"/>
        <w:rPr>
          <w:rFonts w:ascii="仿宋_GB2312" w:hAnsi="Times New Roman" w:eastAsia="仿宋_GB2312" w:cs="Times New Roman"/>
          <w:kern w:val="10"/>
          <w:sz w:val="32"/>
          <w:szCs w:val="32"/>
        </w:rPr>
      </w:pPr>
    </w:p>
    <w:p>
      <w:pPr>
        <w:widowControl w:val="0"/>
        <w:tabs>
          <w:tab w:val="left" w:pos="7268"/>
          <w:tab w:val="left" w:pos="7437"/>
          <w:tab w:val="left" w:pos="7638"/>
          <w:tab w:val="left" w:pos="10112"/>
          <w:tab w:val="left" w:pos="10586"/>
        </w:tabs>
        <w:adjustRightInd w:val="0"/>
        <w:snapToGrid w:val="0"/>
        <w:spacing w:line="460" w:lineRule="exact"/>
        <w:ind w:firstLine="5376" w:firstLineChars="1680"/>
        <w:rPr>
          <w:rFonts w:ascii="仿宋_GB2312" w:hAnsi="Times New Roman" w:eastAsia="仿宋_GB2312" w:cs="Times New Roman"/>
          <w:kern w:val="10"/>
          <w:sz w:val="32"/>
          <w:szCs w:val="32"/>
        </w:rPr>
      </w:pPr>
    </w:p>
    <w:p>
      <w:pPr>
        <w:widowControl w:val="0"/>
        <w:tabs>
          <w:tab w:val="left" w:pos="7268"/>
          <w:tab w:val="left" w:pos="7437"/>
          <w:tab w:val="left" w:pos="7638"/>
          <w:tab w:val="left" w:pos="10112"/>
          <w:tab w:val="left" w:pos="10586"/>
        </w:tabs>
        <w:adjustRightInd w:val="0"/>
        <w:snapToGrid w:val="0"/>
        <w:spacing w:line="460" w:lineRule="exact"/>
        <w:ind w:firstLine="5376" w:firstLineChars="1680"/>
        <w:rPr>
          <w:rFonts w:ascii="仿宋_GB2312" w:hAnsi="Times New Roman" w:eastAsia="仿宋_GB2312" w:cs="Times New Roman"/>
          <w:kern w:val="10"/>
          <w:sz w:val="32"/>
          <w:szCs w:val="32"/>
        </w:rPr>
      </w:pPr>
    </w:p>
    <w:p>
      <w:pPr>
        <w:widowControl w:val="0"/>
        <w:tabs>
          <w:tab w:val="left" w:pos="7268"/>
          <w:tab w:val="left" w:pos="7437"/>
          <w:tab w:val="left" w:pos="7638"/>
          <w:tab w:val="left" w:pos="10112"/>
          <w:tab w:val="left" w:pos="10586"/>
        </w:tabs>
        <w:adjustRightInd w:val="0"/>
        <w:snapToGrid w:val="0"/>
        <w:spacing w:line="460" w:lineRule="exact"/>
        <w:ind w:firstLine="5376" w:firstLineChars="1680"/>
        <w:rPr>
          <w:rFonts w:ascii="仿宋_GB2312" w:hAnsi="Times New Roman" w:eastAsia="仿宋_GB2312" w:cs="Times New Roman"/>
          <w:kern w:val="10"/>
          <w:sz w:val="32"/>
          <w:szCs w:val="32"/>
        </w:rPr>
      </w:pPr>
    </w:p>
    <w:p>
      <w:pPr>
        <w:widowControl w:val="0"/>
        <w:tabs>
          <w:tab w:val="left" w:pos="7268"/>
          <w:tab w:val="left" w:pos="7437"/>
          <w:tab w:val="left" w:pos="7638"/>
          <w:tab w:val="left" w:pos="10112"/>
          <w:tab w:val="left" w:pos="10586"/>
        </w:tabs>
        <w:adjustRightInd w:val="0"/>
        <w:snapToGrid w:val="0"/>
        <w:spacing w:line="460" w:lineRule="exact"/>
        <w:ind w:firstLine="5376" w:firstLineChars="1680"/>
        <w:rPr>
          <w:rFonts w:ascii="仿宋_GB2312" w:hAnsi="Times New Roman" w:eastAsia="仿宋_GB2312" w:cs="Times New Roman"/>
          <w:kern w:val="10"/>
          <w:sz w:val="32"/>
          <w:szCs w:val="32"/>
        </w:rPr>
      </w:pPr>
    </w:p>
    <w:p>
      <w:pPr>
        <w:widowControl w:val="0"/>
        <w:spacing w:line="800" w:lineRule="exact"/>
        <w:jc w:val="center"/>
        <w:rPr>
          <w:rFonts w:ascii="方正小标宋简体" w:hAnsi="Times New Roman" w:eastAsia="方正小标宋简体"/>
          <w:sz w:val="44"/>
          <w:szCs w:val="44"/>
        </w:rPr>
      </w:pPr>
      <w:r>
        <w:rPr>
          <w:rFonts w:hint="eastAsia" w:ascii="方正小标宋简体" w:hAnsi="方正小标宋简体" w:eastAsia="方正小标宋简体"/>
          <w:sz w:val="44"/>
          <w:szCs w:val="44"/>
        </w:rPr>
        <w:t>申报单位责任声明</w:t>
      </w:r>
    </w:p>
    <w:p>
      <w:pPr>
        <w:spacing w:line="57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 xml:space="preserve"> </w:t>
      </w:r>
    </w:p>
    <w:p>
      <w:pPr>
        <w:spacing w:line="57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根据《工业和信息化部办公厅关于开展增值电信业务赋能新型工业化典型案例征集工作的通知》要求，我单位提交了</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项目参加案例遴选。</w:t>
      </w:r>
    </w:p>
    <w:p>
      <w:pPr>
        <w:spacing w:line="57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现就有关情况声明如下：</w:t>
      </w:r>
    </w:p>
    <w:p>
      <w:pPr>
        <w:spacing w:line="57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1.我单位对提供的全部资料的真实性负责，并保证所涉及的关键技术产品等内容皆为自主知识产权。</w:t>
      </w:r>
    </w:p>
    <w:p>
      <w:pPr>
        <w:spacing w:line="57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2.我单位所涉及的项目内容和程序皆符合国家有关法律法规及政策要求。</w:t>
      </w:r>
    </w:p>
    <w:p>
      <w:pPr>
        <w:spacing w:line="57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3.我单位所提交的项目内容未涉及国家秘密、个人信息和其他敏感信息。</w:t>
      </w:r>
    </w:p>
    <w:p>
      <w:pPr>
        <w:spacing w:line="570" w:lineRule="exact"/>
        <w:ind w:firstLine="640" w:firstLineChars="200"/>
        <w:rPr>
          <w:rFonts w:hint="eastAsia" w:ascii="仿宋_GB2312" w:eastAsia="仿宋_GB2312"/>
          <w:sz w:val="32"/>
          <w:szCs w:val="32"/>
        </w:rPr>
      </w:pPr>
      <w:r>
        <w:rPr>
          <w:rFonts w:hint="eastAsia" w:ascii="仿宋_GB2312" w:hAnsi="Times New Roman" w:eastAsia="仿宋_GB2312"/>
          <w:sz w:val="32"/>
          <w:szCs w:val="32"/>
        </w:rPr>
        <w:t>4.我单位</w:t>
      </w:r>
      <w:r>
        <w:rPr>
          <w:rFonts w:hint="eastAsia" w:ascii="仿宋_GB2312" w:eastAsia="仿宋_GB2312"/>
          <w:sz w:val="32"/>
          <w:szCs w:val="32"/>
        </w:rPr>
        <w:t>所填写的相关文字和图片已经审核，确认无误。</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我单位对违反上述声明导致的后果承担全部法律责任。</w:t>
      </w:r>
    </w:p>
    <w:p>
      <w:pPr>
        <w:spacing w:line="57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 xml:space="preserve"> </w:t>
      </w:r>
    </w:p>
    <w:p>
      <w:pPr>
        <w:spacing w:line="57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 xml:space="preserve"> </w:t>
      </w:r>
    </w:p>
    <w:p>
      <w:pPr>
        <w:spacing w:line="57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 xml:space="preserve">            单位（盖章）/负责人签字：                           </w:t>
      </w:r>
    </w:p>
    <w:p>
      <w:pPr>
        <w:spacing w:line="570" w:lineRule="exact"/>
        <w:ind w:firstLine="200"/>
        <w:rPr>
          <w:rFonts w:hint="eastAsia" w:ascii="仿宋_GB2312" w:eastAsia="仿宋_GB2312"/>
        </w:rPr>
      </w:pPr>
      <w:r>
        <w:rPr>
          <w:rFonts w:hint="eastAsia" w:ascii="仿宋_GB2312" w:hAnsi="Times New Roman" w:eastAsia="仿宋_GB2312"/>
          <w:sz w:val="32"/>
          <w:szCs w:val="32"/>
        </w:rPr>
        <w:t xml:space="preserve">                              日期： </w:t>
      </w:r>
    </w:p>
    <w:p>
      <w:pPr>
        <w:widowControl w:val="0"/>
        <w:tabs>
          <w:tab w:val="left" w:pos="7268"/>
          <w:tab w:val="left" w:pos="7437"/>
          <w:tab w:val="left" w:pos="7638"/>
          <w:tab w:val="left" w:pos="10112"/>
          <w:tab w:val="left" w:pos="10586"/>
        </w:tabs>
        <w:adjustRightInd w:val="0"/>
        <w:snapToGrid w:val="0"/>
        <w:spacing w:line="460" w:lineRule="exact"/>
        <w:ind w:firstLine="5376" w:firstLineChars="1680"/>
        <w:rPr>
          <w:rFonts w:ascii="仿宋_GB2312" w:hAnsi="Times New Roman" w:eastAsia="仿宋_GB2312" w:cs="Times New Roman"/>
          <w:kern w:val="10"/>
          <w:sz w:val="32"/>
          <w:szCs w:val="32"/>
        </w:rPr>
      </w:pPr>
    </w:p>
    <w:p>
      <w:pPr>
        <w:widowControl w:val="0"/>
        <w:tabs>
          <w:tab w:val="left" w:pos="7268"/>
          <w:tab w:val="left" w:pos="7437"/>
          <w:tab w:val="left" w:pos="7638"/>
          <w:tab w:val="left" w:pos="10112"/>
          <w:tab w:val="left" w:pos="10586"/>
        </w:tabs>
        <w:adjustRightInd w:val="0"/>
        <w:snapToGrid w:val="0"/>
        <w:spacing w:line="460" w:lineRule="exact"/>
        <w:ind w:firstLine="5376" w:firstLineChars="1680"/>
        <w:rPr>
          <w:rFonts w:hint="eastAsia" w:ascii="仿宋_GB2312" w:hAnsi="Times New Roman" w:eastAsia="仿宋_GB2312" w:cs="Times New Roman"/>
          <w:kern w:val="10"/>
          <w:sz w:val="32"/>
          <w:szCs w:val="32"/>
        </w:rPr>
      </w:pPr>
    </w:p>
    <w:p>
      <w:pPr>
        <w:widowControl w:val="0"/>
        <w:tabs>
          <w:tab w:val="left" w:pos="7268"/>
          <w:tab w:val="left" w:pos="7437"/>
          <w:tab w:val="left" w:pos="7638"/>
          <w:tab w:val="left" w:pos="10112"/>
          <w:tab w:val="left" w:pos="10586"/>
        </w:tabs>
        <w:adjustRightInd w:val="0"/>
        <w:snapToGrid w:val="0"/>
        <w:spacing w:line="460" w:lineRule="exact"/>
        <w:ind w:firstLine="5376" w:firstLineChars="1680"/>
        <w:rPr>
          <w:rFonts w:hint="eastAsia" w:ascii="仿宋_GB2312" w:hAnsi="Times New Roman" w:eastAsia="仿宋_GB2312" w:cs="Times New Roman"/>
          <w:kern w:val="10"/>
          <w:sz w:val="32"/>
          <w:szCs w:val="32"/>
        </w:rPr>
      </w:pPr>
    </w:p>
    <w:p>
      <w:pPr>
        <w:widowControl w:val="0"/>
        <w:tabs>
          <w:tab w:val="left" w:pos="7268"/>
          <w:tab w:val="left" w:pos="7437"/>
          <w:tab w:val="left" w:pos="7638"/>
          <w:tab w:val="left" w:pos="10112"/>
          <w:tab w:val="left" w:pos="10586"/>
        </w:tabs>
        <w:adjustRightInd w:val="0"/>
        <w:snapToGrid w:val="0"/>
        <w:spacing w:line="460" w:lineRule="exact"/>
        <w:ind w:firstLine="5376" w:firstLineChars="1680"/>
        <w:rPr>
          <w:rFonts w:hint="eastAsia" w:ascii="仿宋_GB2312" w:hAnsi="Times New Roman" w:eastAsia="仿宋_GB2312" w:cs="Times New Roman"/>
          <w:kern w:val="10"/>
          <w:sz w:val="32"/>
          <w:szCs w:val="32"/>
        </w:rPr>
      </w:pPr>
    </w:p>
    <w:p>
      <w:pPr>
        <w:tabs>
          <w:tab w:val="left" w:pos="5372"/>
        </w:tabs>
        <w:spacing w:line="480" w:lineRule="exact"/>
        <w:rPr>
          <w:rFonts w:cs="Times New Roman"/>
        </w:rPr>
      </w:pPr>
      <w:bookmarkStart w:id="0" w:name="_GoBack"/>
      <w:bookmarkEnd w:id="0"/>
    </w:p>
    <w:sectPr>
      <w:headerReference r:id="rId3" w:type="default"/>
      <w:footerReference r:id="rId5" w:type="default"/>
      <w:headerReference r:id="rId4" w:type="even"/>
      <w:footerReference r:id="rId6" w:type="even"/>
      <w:pgSz w:w="11907" w:h="16840"/>
      <w:pgMar w:top="2098" w:right="1418" w:bottom="1588" w:left="1588" w:header="851" w:footer="1304" w:gutter="0"/>
      <w:cols w:space="0" w:num="1"/>
      <w:docGrid w:type="lines"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Tahoma">
    <w:altName w:val="Droid Sans"/>
    <w:panose1 w:val="020B0604030504040204"/>
    <w:charset w:val="00"/>
    <w:family w:val="swiss"/>
    <w:pitch w:val="default"/>
    <w:sig w:usb0="00000000" w:usb1="00000000" w:usb2="00000029" w:usb3="00000000" w:csb0="200101FF" w:csb1="20280000"/>
  </w:font>
  <w:font w:name="Droid Sans">
    <w:panose1 w:val="020B0606030804020204"/>
    <w:charset w:val="00"/>
    <w:family w:val="auto"/>
    <w:pitch w:val="default"/>
    <w:sig w:usb0="E00002EF" w:usb1="4000205B" w:usb2="00000028"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Style w:val="20"/>
        <w:rFonts w:ascii="仿宋_GB2312" w:eastAsia="仿宋_GB2312"/>
        <w:sz w:val="28"/>
        <w:szCs w:val="28"/>
      </w:rPr>
    </w:pPr>
    <w:r>
      <w:rPr>
        <w:rStyle w:val="20"/>
        <w:rFonts w:hint="eastAsia" w:ascii="仿宋_GB2312" w:eastAsia="仿宋_GB2312" w:cs="仿宋_GB2312"/>
        <w:sz w:val="28"/>
        <w:szCs w:val="28"/>
      </w:rPr>
      <w:t>　　　　　　　　　　　　　　　　　　　　　　　　　　　</w:t>
    </w:r>
    <w:r>
      <w:rPr>
        <w:rStyle w:val="20"/>
        <w:rFonts w:ascii="仿宋_GB2312" w:eastAsia="仿宋_GB2312"/>
        <w:sz w:val="28"/>
        <w:szCs w:val="28"/>
      </w:rPr>
      <w:t>—</w:t>
    </w:r>
    <w:r>
      <w:rPr>
        <w:rStyle w:val="20"/>
        <w:rFonts w:ascii="仿宋_GB2312" w:eastAsia="仿宋_GB2312" w:cs="仿宋_GB2312"/>
        <w:sz w:val="28"/>
        <w:szCs w:val="28"/>
      </w:rPr>
      <w:t xml:space="preserve"> </w:t>
    </w:r>
    <w:r>
      <w:rPr>
        <w:rStyle w:val="20"/>
        <w:rFonts w:ascii="宋体" w:hAnsi="宋体" w:cs="宋体"/>
        <w:sz w:val="28"/>
        <w:szCs w:val="28"/>
      </w:rPr>
      <w:fldChar w:fldCharType="begin"/>
    </w:r>
    <w:r>
      <w:rPr>
        <w:rStyle w:val="20"/>
        <w:rFonts w:ascii="宋体" w:hAnsi="宋体" w:cs="宋体"/>
        <w:sz w:val="28"/>
        <w:szCs w:val="28"/>
      </w:rPr>
      <w:instrText xml:space="preserve"> PAGE </w:instrText>
    </w:r>
    <w:r>
      <w:rPr>
        <w:rStyle w:val="20"/>
        <w:rFonts w:ascii="宋体" w:hAnsi="宋体" w:cs="宋体"/>
        <w:sz w:val="28"/>
        <w:szCs w:val="28"/>
      </w:rPr>
      <w:fldChar w:fldCharType="separate"/>
    </w:r>
    <w:r>
      <w:rPr>
        <w:rStyle w:val="20"/>
        <w:rFonts w:ascii="宋体" w:hAnsi="宋体" w:cs="宋体"/>
        <w:sz w:val="28"/>
        <w:szCs w:val="28"/>
      </w:rPr>
      <w:t>13</w:t>
    </w:r>
    <w:r>
      <w:rPr>
        <w:rStyle w:val="20"/>
        <w:rFonts w:ascii="宋体" w:hAnsi="宋体" w:cs="宋体"/>
        <w:sz w:val="28"/>
        <w:szCs w:val="28"/>
      </w:rPr>
      <w:fldChar w:fldCharType="end"/>
    </w:r>
    <w:r>
      <w:rPr>
        <w:rStyle w:val="20"/>
        <w:rFonts w:ascii="仿宋_GB2312" w:eastAsia="仿宋_GB2312" w:cs="仿宋_GB2312"/>
        <w:sz w:val="28"/>
        <w:szCs w:val="28"/>
      </w:rPr>
      <w:t xml:space="preserve"> </w:t>
    </w:r>
    <w:r>
      <w:rPr>
        <w:rStyle w:val="20"/>
        <w:rFonts w:ascii="仿宋_GB2312" w:eastAsia="仿宋_GB2312"/>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140" w:firstLineChars="50"/>
    </w:pPr>
    <w:r>
      <w:rPr>
        <w:rStyle w:val="20"/>
        <w:rFonts w:ascii="仿宋_GB2312" w:eastAsia="仿宋_GB2312"/>
        <w:sz w:val="28"/>
        <w:szCs w:val="28"/>
      </w:rPr>
      <w:t>—</w:t>
    </w:r>
    <w:r>
      <w:rPr>
        <w:rStyle w:val="20"/>
        <w:rFonts w:ascii="仿宋_GB2312" w:eastAsia="仿宋_GB2312" w:cs="仿宋_GB2312"/>
        <w:sz w:val="28"/>
        <w:szCs w:val="28"/>
      </w:rPr>
      <w:t xml:space="preserve"> </w:t>
    </w:r>
    <w:r>
      <w:rPr>
        <w:rStyle w:val="20"/>
        <w:rFonts w:ascii="宋体" w:hAnsi="宋体" w:cs="宋体"/>
        <w:sz w:val="28"/>
        <w:szCs w:val="28"/>
      </w:rPr>
      <w:fldChar w:fldCharType="begin"/>
    </w:r>
    <w:r>
      <w:rPr>
        <w:rStyle w:val="20"/>
        <w:rFonts w:ascii="宋体" w:hAnsi="宋体" w:cs="宋体"/>
        <w:sz w:val="28"/>
        <w:szCs w:val="28"/>
      </w:rPr>
      <w:instrText xml:space="preserve"> PAGE </w:instrText>
    </w:r>
    <w:r>
      <w:rPr>
        <w:rStyle w:val="20"/>
        <w:rFonts w:ascii="宋体" w:hAnsi="宋体" w:cs="宋体"/>
        <w:sz w:val="28"/>
        <w:szCs w:val="28"/>
      </w:rPr>
      <w:fldChar w:fldCharType="separate"/>
    </w:r>
    <w:r>
      <w:rPr>
        <w:rStyle w:val="20"/>
        <w:rFonts w:ascii="宋体" w:hAnsi="宋体" w:cs="宋体"/>
        <w:sz w:val="28"/>
        <w:szCs w:val="28"/>
      </w:rPr>
      <w:t>12</w:t>
    </w:r>
    <w:r>
      <w:rPr>
        <w:rStyle w:val="20"/>
        <w:rFonts w:ascii="宋体" w:hAnsi="宋体" w:cs="宋体"/>
        <w:sz w:val="28"/>
        <w:szCs w:val="28"/>
      </w:rPr>
      <w:fldChar w:fldCharType="end"/>
    </w:r>
    <w:r>
      <w:rPr>
        <w:rStyle w:val="20"/>
        <w:rFonts w:ascii="仿宋_GB2312" w:eastAsia="仿宋_GB2312" w:cs="仿宋_GB2312"/>
        <w:sz w:val="28"/>
        <w:szCs w:val="28"/>
      </w:rPr>
      <w:t xml:space="preserve"> </w:t>
    </w:r>
    <w:r>
      <w:rPr>
        <w:rStyle w:val="20"/>
        <w:rFonts w:ascii="仿宋_GB2312" w:eastAsia="仿宋_GB2312"/>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doNotTrackMoves/>
  <w:documentProtection w:enforcement="0"/>
  <w:defaultTabStop w:val="420"/>
  <w:doNotHyphenateCaps/>
  <w:evenAndOddHeaders w:val="1"/>
  <w:drawingGridHorizontalSpacing w:val="201"/>
  <w:drawingGridVerticalSpacing w:val="303"/>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920"/>
    <w:rsid w:val="000125F2"/>
    <w:rsid w:val="00015A5D"/>
    <w:rsid w:val="000224A7"/>
    <w:rsid w:val="00025F96"/>
    <w:rsid w:val="000923B6"/>
    <w:rsid w:val="000B7A2A"/>
    <w:rsid w:val="000C04E6"/>
    <w:rsid w:val="000C6F3C"/>
    <w:rsid w:val="000D72E9"/>
    <w:rsid w:val="000E294D"/>
    <w:rsid w:val="000E7FC6"/>
    <w:rsid w:val="000F594F"/>
    <w:rsid w:val="00137791"/>
    <w:rsid w:val="00137E91"/>
    <w:rsid w:val="0014328F"/>
    <w:rsid w:val="00153FF6"/>
    <w:rsid w:val="00170944"/>
    <w:rsid w:val="001719C6"/>
    <w:rsid w:val="001724C6"/>
    <w:rsid w:val="0017253A"/>
    <w:rsid w:val="00172A27"/>
    <w:rsid w:val="00173108"/>
    <w:rsid w:val="001739C2"/>
    <w:rsid w:val="00195987"/>
    <w:rsid w:val="0019704F"/>
    <w:rsid w:val="001A732D"/>
    <w:rsid w:val="001B043D"/>
    <w:rsid w:val="001B565D"/>
    <w:rsid w:val="001B5B0E"/>
    <w:rsid w:val="001D3D81"/>
    <w:rsid w:val="001F46FC"/>
    <w:rsid w:val="001F5098"/>
    <w:rsid w:val="001F53E5"/>
    <w:rsid w:val="001F5908"/>
    <w:rsid w:val="00214413"/>
    <w:rsid w:val="00221EA4"/>
    <w:rsid w:val="0023160D"/>
    <w:rsid w:val="00233136"/>
    <w:rsid w:val="002365DD"/>
    <w:rsid w:val="00236A55"/>
    <w:rsid w:val="00236D13"/>
    <w:rsid w:val="00243C6A"/>
    <w:rsid w:val="002452F4"/>
    <w:rsid w:val="002618C4"/>
    <w:rsid w:val="0028101A"/>
    <w:rsid w:val="002819C0"/>
    <w:rsid w:val="00282257"/>
    <w:rsid w:val="00284635"/>
    <w:rsid w:val="002B047A"/>
    <w:rsid w:val="002B7C05"/>
    <w:rsid w:val="002C3655"/>
    <w:rsid w:val="002D101B"/>
    <w:rsid w:val="002E44BC"/>
    <w:rsid w:val="00307976"/>
    <w:rsid w:val="00313E33"/>
    <w:rsid w:val="003428C3"/>
    <w:rsid w:val="003607F1"/>
    <w:rsid w:val="003616DD"/>
    <w:rsid w:val="003670FF"/>
    <w:rsid w:val="003723BF"/>
    <w:rsid w:val="0037476C"/>
    <w:rsid w:val="00396CB4"/>
    <w:rsid w:val="00397BB8"/>
    <w:rsid w:val="003B263A"/>
    <w:rsid w:val="003B57F0"/>
    <w:rsid w:val="003C3AE2"/>
    <w:rsid w:val="003C43B7"/>
    <w:rsid w:val="003F64A1"/>
    <w:rsid w:val="004009D8"/>
    <w:rsid w:val="00400A93"/>
    <w:rsid w:val="00405F07"/>
    <w:rsid w:val="00411947"/>
    <w:rsid w:val="00416F5E"/>
    <w:rsid w:val="00421D3A"/>
    <w:rsid w:val="00426E60"/>
    <w:rsid w:val="004400D5"/>
    <w:rsid w:val="004471B3"/>
    <w:rsid w:val="00455B16"/>
    <w:rsid w:val="00483F08"/>
    <w:rsid w:val="00486402"/>
    <w:rsid w:val="004B0A98"/>
    <w:rsid w:val="004C02B7"/>
    <w:rsid w:val="004C7494"/>
    <w:rsid w:val="004D0E9F"/>
    <w:rsid w:val="004E0426"/>
    <w:rsid w:val="004E1C72"/>
    <w:rsid w:val="0052080F"/>
    <w:rsid w:val="00523468"/>
    <w:rsid w:val="00524813"/>
    <w:rsid w:val="00526AFA"/>
    <w:rsid w:val="00527A5D"/>
    <w:rsid w:val="00542DA2"/>
    <w:rsid w:val="00545257"/>
    <w:rsid w:val="00547258"/>
    <w:rsid w:val="00560642"/>
    <w:rsid w:val="00566121"/>
    <w:rsid w:val="00571DB8"/>
    <w:rsid w:val="005737C4"/>
    <w:rsid w:val="00574411"/>
    <w:rsid w:val="00577E64"/>
    <w:rsid w:val="0059073C"/>
    <w:rsid w:val="005B0644"/>
    <w:rsid w:val="005C0D05"/>
    <w:rsid w:val="005C2BB1"/>
    <w:rsid w:val="005D5AA4"/>
    <w:rsid w:val="005D7946"/>
    <w:rsid w:val="005E14BD"/>
    <w:rsid w:val="005E370B"/>
    <w:rsid w:val="005E7D6A"/>
    <w:rsid w:val="005F5D0C"/>
    <w:rsid w:val="00610BBA"/>
    <w:rsid w:val="006134B7"/>
    <w:rsid w:val="00622262"/>
    <w:rsid w:val="00625C9A"/>
    <w:rsid w:val="00636560"/>
    <w:rsid w:val="00642707"/>
    <w:rsid w:val="006859F1"/>
    <w:rsid w:val="00685BEE"/>
    <w:rsid w:val="00690D26"/>
    <w:rsid w:val="00693A06"/>
    <w:rsid w:val="00696376"/>
    <w:rsid w:val="006A594B"/>
    <w:rsid w:val="006A6E83"/>
    <w:rsid w:val="006B0676"/>
    <w:rsid w:val="006B34A0"/>
    <w:rsid w:val="006C4A05"/>
    <w:rsid w:val="006C5DB4"/>
    <w:rsid w:val="006C7B03"/>
    <w:rsid w:val="006D3B2C"/>
    <w:rsid w:val="006E700E"/>
    <w:rsid w:val="00701920"/>
    <w:rsid w:val="0070235E"/>
    <w:rsid w:val="0070254A"/>
    <w:rsid w:val="00704ECD"/>
    <w:rsid w:val="007126CD"/>
    <w:rsid w:val="007142BB"/>
    <w:rsid w:val="00715345"/>
    <w:rsid w:val="00715C6E"/>
    <w:rsid w:val="0071684E"/>
    <w:rsid w:val="00717A1C"/>
    <w:rsid w:val="00727780"/>
    <w:rsid w:val="00740258"/>
    <w:rsid w:val="00744706"/>
    <w:rsid w:val="007519BD"/>
    <w:rsid w:val="0076226F"/>
    <w:rsid w:val="00766B8B"/>
    <w:rsid w:val="00784B50"/>
    <w:rsid w:val="0078506A"/>
    <w:rsid w:val="007852AA"/>
    <w:rsid w:val="007A51D9"/>
    <w:rsid w:val="007A5B76"/>
    <w:rsid w:val="007B3562"/>
    <w:rsid w:val="007B760F"/>
    <w:rsid w:val="007C4B13"/>
    <w:rsid w:val="007F1934"/>
    <w:rsid w:val="007F4B1C"/>
    <w:rsid w:val="00806F6E"/>
    <w:rsid w:val="00841494"/>
    <w:rsid w:val="0085026E"/>
    <w:rsid w:val="00870987"/>
    <w:rsid w:val="00871057"/>
    <w:rsid w:val="00875999"/>
    <w:rsid w:val="00895405"/>
    <w:rsid w:val="008B0144"/>
    <w:rsid w:val="008B09DB"/>
    <w:rsid w:val="008B259F"/>
    <w:rsid w:val="008C009C"/>
    <w:rsid w:val="008D59DC"/>
    <w:rsid w:val="008E08FC"/>
    <w:rsid w:val="008E16D6"/>
    <w:rsid w:val="008E5C29"/>
    <w:rsid w:val="008E7788"/>
    <w:rsid w:val="00925B49"/>
    <w:rsid w:val="00943CC1"/>
    <w:rsid w:val="00977D6B"/>
    <w:rsid w:val="0098035B"/>
    <w:rsid w:val="00984FC2"/>
    <w:rsid w:val="00987042"/>
    <w:rsid w:val="009A0E37"/>
    <w:rsid w:val="009A3DF8"/>
    <w:rsid w:val="009B059A"/>
    <w:rsid w:val="009B143D"/>
    <w:rsid w:val="009B3696"/>
    <w:rsid w:val="009C413A"/>
    <w:rsid w:val="009D7835"/>
    <w:rsid w:val="009E1E7A"/>
    <w:rsid w:val="009E6AB1"/>
    <w:rsid w:val="009E777F"/>
    <w:rsid w:val="009F3B5E"/>
    <w:rsid w:val="00A110EF"/>
    <w:rsid w:val="00A14243"/>
    <w:rsid w:val="00A14DE9"/>
    <w:rsid w:val="00A3238B"/>
    <w:rsid w:val="00A40124"/>
    <w:rsid w:val="00A41C33"/>
    <w:rsid w:val="00A42D4C"/>
    <w:rsid w:val="00A446B4"/>
    <w:rsid w:val="00A73B64"/>
    <w:rsid w:val="00A964EE"/>
    <w:rsid w:val="00AB3E4D"/>
    <w:rsid w:val="00AB6A06"/>
    <w:rsid w:val="00AD0E5F"/>
    <w:rsid w:val="00AE2DE1"/>
    <w:rsid w:val="00AE45DF"/>
    <w:rsid w:val="00B01038"/>
    <w:rsid w:val="00B031CA"/>
    <w:rsid w:val="00B101DB"/>
    <w:rsid w:val="00B27135"/>
    <w:rsid w:val="00B32E61"/>
    <w:rsid w:val="00B44FE3"/>
    <w:rsid w:val="00B755C9"/>
    <w:rsid w:val="00B800F6"/>
    <w:rsid w:val="00B86932"/>
    <w:rsid w:val="00B87BD4"/>
    <w:rsid w:val="00BA2BCF"/>
    <w:rsid w:val="00BA6F99"/>
    <w:rsid w:val="00BC3615"/>
    <w:rsid w:val="00BC4C9D"/>
    <w:rsid w:val="00BC62C1"/>
    <w:rsid w:val="00BD1901"/>
    <w:rsid w:val="00BD7DDE"/>
    <w:rsid w:val="00BE6FB3"/>
    <w:rsid w:val="00C071B1"/>
    <w:rsid w:val="00C1197E"/>
    <w:rsid w:val="00C2359A"/>
    <w:rsid w:val="00C43271"/>
    <w:rsid w:val="00C5514C"/>
    <w:rsid w:val="00C61F7C"/>
    <w:rsid w:val="00C86356"/>
    <w:rsid w:val="00C92106"/>
    <w:rsid w:val="00C94487"/>
    <w:rsid w:val="00CB3796"/>
    <w:rsid w:val="00CB3BE7"/>
    <w:rsid w:val="00CB638D"/>
    <w:rsid w:val="00CC0C95"/>
    <w:rsid w:val="00CC18E9"/>
    <w:rsid w:val="00CD135D"/>
    <w:rsid w:val="00D078A1"/>
    <w:rsid w:val="00D13223"/>
    <w:rsid w:val="00D14FA6"/>
    <w:rsid w:val="00D35C71"/>
    <w:rsid w:val="00D451C7"/>
    <w:rsid w:val="00D47802"/>
    <w:rsid w:val="00D603F0"/>
    <w:rsid w:val="00D6314A"/>
    <w:rsid w:val="00D64B14"/>
    <w:rsid w:val="00D67963"/>
    <w:rsid w:val="00D718CA"/>
    <w:rsid w:val="00D86393"/>
    <w:rsid w:val="00DA7D7E"/>
    <w:rsid w:val="00DB6800"/>
    <w:rsid w:val="00DC39D8"/>
    <w:rsid w:val="00DC62DB"/>
    <w:rsid w:val="00DD1649"/>
    <w:rsid w:val="00DD427E"/>
    <w:rsid w:val="00DE009D"/>
    <w:rsid w:val="00DE183D"/>
    <w:rsid w:val="00DE3EF1"/>
    <w:rsid w:val="00DF2041"/>
    <w:rsid w:val="00E02D01"/>
    <w:rsid w:val="00E134D6"/>
    <w:rsid w:val="00E22A51"/>
    <w:rsid w:val="00E24EB2"/>
    <w:rsid w:val="00E2782A"/>
    <w:rsid w:val="00E51FE7"/>
    <w:rsid w:val="00E535FD"/>
    <w:rsid w:val="00E71D80"/>
    <w:rsid w:val="00E77A54"/>
    <w:rsid w:val="00E86505"/>
    <w:rsid w:val="00E955D7"/>
    <w:rsid w:val="00EA2499"/>
    <w:rsid w:val="00EA482E"/>
    <w:rsid w:val="00EA74E7"/>
    <w:rsid w:val="00EA7934"/>
    <w:rsid w:val="00EB0975"/>
    <w:rsid w:val="00EB5131"/>
    <w:rsid w:val="00EC4EEC"/>
    <w:rsid w:val="00EC5368"/>
    <w:rsid w:val="00EE01A2"/>
    <w:rsid w:val="00EE13DF"/>
    <w:rsid w:val="00EE28D8"/>
    <w:rsid w:val="00EE56D2"/>
    <w:rsid w:val="00F02F76"/>
    <w:rsid w:val="00F049B3"/>
    <w:rsid w:val="00F11762"/>
    <w:rsid w:val="00F14472"/>
    <w:rsid w:val="00F2324B"/>
    <w:rsid w:val="00F33989"/>
    <w:rsid w:val="00F460A9"/>
    <w:rsid w:val="00F50582"/>
    <w:rsid w:val="00F5297C"/>
    <w:rsid w:val="00F64D4B"/>
    <w:rsid w:val="00F66842"/>
    <w:rsid w:val="00FA033A"/>
    <w:rsid w:val="00FA4C27"/>
    <w:rsid w:val="00FB3A8B"/>
    <w:rsid w:val="00FB7773"/>
    <w:rsid w:val="00FD2800"/>
    <w:rsid w:val="00FE1BB4"/>
    <w:rsid w:val="00FE4C80"/>
    <w:rsid w:val="00FE62ED"/>
    <w:rsid w:val="00FE6905"/>
    <w:rsid w:val="00FE7C78"/>
    <w:rsid w:val="00FF6E4E"/>
    <w:rsid w:val="04B96BBE"/>
    <w:rsid w:val="0AC54758"/>
    <w:rsid w:val="0AEF4814"/>
    <w:rsid w:val="115639D8"/>
    <w:rsid w:val="12971D9D"/>
    <w:rsid w:val="183734F7"/>
    <w:rsid w:val="1FAA4609"/>
    <w:rsid w:val="20743157"/>
    <w:rsid w:val="221C1A99"/>
    <w:rsid w:val="385D30AE"/>
    <w:rsid w:val="40513943"/>
    <w:rsid w:val="45DF7F49"/>
    <w:rsid w:val="4B0427BA"/>
    <w:rsid w:val="4FE0323B"/>
    <w:rsid w:val="4FE24F6E"/>
    <w:rsid w:val="5CB5062A"/>
    <w:rsid w:val="5CB9186D"/>
    <w:rsid w:val="5DE00EA7"/>
    <w:rsid w:val="5E03535A"/>
    <w:rsid w:val="5F1D38A9"/>
    <w:rsid w:val="684D2848"/>
    <w:rsid w:val="75002D29"/>
    <w:rsid w:val="77AB1AF4"/>
    <w:rsid w:val="7CF4185F"/>
    <w:rsid w:val="7FBE1CF2"/>
    <w:rsid w:val="E777F45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ocked="1"/>
    <w:lsdException w:qFormat="1" w:unhideWhenUsed="0"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ocked="1"/>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Calibri"/>
      <w:kern w:val="2"/>
      <w:sz w:val="21"/>
      <w:szCs w:val="21"/>
      <w:lang w:val="en-US" w:eastAsia="zh-CN" w:bidi="ar-SA"/>
    </w:rPr>
  </w:style>
  <w:style w:type="paragraph" w:styleId="2">
    <w:name w:val="heading 1"/>
    <w:basedOn w:val="1"/>
    <w:next w:val="1"/>
    <w:link w:val="22"/>
    <w:qFormat/>
    <w:uiPriority w:val="99"/>
    <w:pPr>
      <w:widowControl w:val="0"/>
      <w:autoSpaceDE w:val="0"/>
      <w:autoSpaceDN w:val="0"/>
      <w:spacing w:line="694" w:lineRule="exact"/>
      <w:ind w:left="3012" w:right="3724"/>
      <w:jc w:val="center"/>
      <w:outlineLvl w:val="0"/>
    </w:pPr>
    <w:rPr>
      <w:rFonts w:ascii="方正小标宋简体" w:hAnsi="宋体" w:eastAsia="方正小标宋简体" w:cs="方正小标宋简体"/>
      <w:kern w:val="0"/>
      <w:sz w:val="40"/>
      <w:szCs w:val="40"/>
    </w:rPr>
  </w:style>
  <w:style w:type="paragraph" w:styleId="3">
    <w:name w:val="heading 2"/>
    <w:basedOn w:val="1"/>
    <w:next w:val="1"/>
    <w:link w:val="23"/>
    <w:qFormat/>
    <w:uiPriority w:val="99"/>
    <w:pPr>
      <w:widowControl w:val="0"/>
      <w:autoSpaceDE w:val="0"/>
      <w:autoSpaceDN w:val="0"/>
      <w:spacing w:before="120"/>
      <w:ind w:left="755"/>
      <w:jc w:val="left"/>
      <w:outlineLvl w:val="1"/>
    </w:pPr>
    <w:rPr>
      <w:rFonts w:ascii="楷体_GB2312" w:hAnsi="宋体" w:eastAsia="楷体_GB2312" w:cs="楷体_GB2312"/>
      <w:b/>
      <w:bCs/>
      <w:kern w:val="0"/>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locked/>
    <w:uiPriority w:val="99"/>
    <w:pPr>
      <w:widowControl w:val="0"/>
      <w:ind w:firstLine="420" w:firstLineChars="200"/>
    </w:pPr>
    <w:rPr>
      <w:rFonts w:ascii="Times New Roman" w:hAnsi="Times New Roman" w:eastAsia="仿宋_GB2312" w:cs="Times New Roman"/>
      <w:sz w:val="32"/>
      <w:szCs w:val="32"/>
    </w:rPr>
  </w:style>
  <w:style w:type="paragraph" w:styleId="5">
    <w:name w:val="Document Map"/>
    <w:basedOn w:val="1"/>
    <w:link w:val="24"/>
    <w:semiHidden/>
    <w:qFormat/>
    <w:locked/>
    <w:uiPriority w:val="99"/>
    <w:pPr>
      <w:shd w:val="clear" w:color="auto" w:fill="000080"/>
    </w:pPr>
  </w:style>
  <w:style w:type="paragraph" w:styleId="6">
    <w:name w:val="Body Text"/>
    <w:basedOn w:val="1"/>
    <w:next w:val="1"/>
    <w:link w:val="25"/>
    <w:qFormat/>
    <w:locked/>
    <w:uiPriority w:val="99"/>
    <w:pPr>
      <w:widowControl w:val="0"/>
      <w:spacing w:after="120"/>
    </w:pPr>
    <w:rPr>
      <w:rFonts w:ascii="Times New Roman" w:hAnsi="Times New Roman" w:eastAsia="仿宋_GB2312" w:cs="Times New Roman"/>
      <w:sz w:val="32"/>
      <w:szCs w:val="32"/>
    </w:rPr>
  </w:style>
  <w:style w:type="paragraph" w:styleId="7">
    <w:name w:val="Body Text Indent"/>
    <w:basedOn w:val="1"/>
    <w:link w:val="26"/>
    <w:qFormat/>
    <w:locked/>
    <w:uiPriority w:val="99"/>
    <w:pPr>
      <w:widowControl w:val="0"/>
      <w:spacing w:after="120"/>
      <w:ind w:left="420" w:leftChars="200"/>
    </w:pPr>
    <w:rPr>
      <w:rFonts w:ascii="Times New Roman" w:hAnsi="Times New Roman" w:cs="Times New Roman"/>
      <w:sz w:val="32"/>
      <w:szCs w:val="32"/>
    </w:rPr>
  </w:style>
  <w:style w:type="paragraph" w:styleId="8">
    <w:name w:val="Date"/>
    <w:basedOn w:val="1"/>
    <w:next w:val="1"/>
    <w:link w:val="27"/>
    <w:qFormat/>
    <w:uiPriority w:val="99"/>
    <w:pPr>
      <w:widowControl w:val="0"/>
      <w:ind w:left="100" w:leftChars="2500"/>
    </w:pPr>
    <w:rPr>
      <w:rFonts w:ascii="Times New Roman" w:hAnsi="Times New Roman" w:cs="Times New Roman"/>
    </w:rPr>
  </w:style>
  <w:style w:type="paragraph" w:styleId="9">
    <w:name w:val="Balloon Text"/>
    <w:basedOn w:val="1"/>
    <w:link w:val="28"/>
    <w:semiHidden/>
    <w:qFormat/>
    <w:uiPriority w:val="99"/>
    <w:pPr>
      <w:widowControl w:val="0"/>
    </w:pPr>
    <w:rPr>
      <w:rFonts w:ascii="Times New Roman" w:hAnsi="Times New Roman" w:cs="Times New Roman"/>
      <w:sz w:val="18"/>
      <w:szCs w:val="18"/>
    </w:rPr>
  </w:style>
  <w:style w:type="paragraph" w:styleId="10">
    <w:name w:val="footer"/>
    <w:basedOn w:val="1"/>
    <w:link w:val="29"/>
    <w:qFormat/>
    <w:uiPriority w:val="99"/>
    <w:pPr>
      <w:widowControl w:val="0"/>
      <w:tabs>
        <w:tab w:val="center" w:pos="4153"/>
        <w:tab w:val="right" w:pos="8306"/>
      </w:tabs>
      <w:snapToGrid w:val="0"/>
      <w:jc w:val="left"/>
    </w:pPr>
    <w:rPr>
      <w:rFonts w:ascii="Times New Roman" w:hAnsi="Times New Roman" w:cs="Times New Roman"/>
      <w:sz w:val="18"/>
      <w:szCs w:val="18"/>
    </w:rPr>
  </w:style>
  <w:style w:type="paragraph" w:styleId="11">
    <w:name w:val="header"/>
    <w:basedOn w:val="1"/>
    <w:link w:val="31"/>
    <w:qFormat/>
    <w:uiPriority w:val="99"/>
    <w:pPr>
      <w:widowControl w:val="0"/>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cs="Times New Roman"/>
      <w:sz w:val="18"/>
      <w:szCs w:val="18"/>
    </w:rPr>
  </w:style>
  <w:style w:type="paragraph" w:styleId="12">
    <w:name w:val="footnote text"/>
    <w:basedOn w:val="1"/>
    <w:next w:val="6"/>
    <w:link w:val="32"/>
    <w:semiHidden/>
    <w:qFormat/>
    <w:locked/>
    <w:uiPriority w:val="99"/>
    <w:pPr>
      <w:widowControl w:val="0"/>
      <w:snapToGrid w:val="0"/>
      <w:jc w:val="left"/>
    </w:pPr>
    <w:rPr>
      <w:sz w:val="18"/>
      <w:szCs w:val="18"/>
    </w:rPr>
  </w:style>
  <w:style w:type="paragraph" w:styleId="13">
    <w:name w:val="Body Text Indent 3"/>
    <w:basedOn w:val="1"/>
    <w:link w:val="33"/>
    <w:qFormat/>
    <w:locked/>
    <w:uiPriority w:val="99"/>
    <w:pPr>
      <w:widowControl w:val="0"/>
      <w:ind w:firstLine="632" w:firstLineChars="200"/>
    </w:pPr>
    <w:rPr>
      <w:rFonts w:ascii="仿宋_GB2312" w:hAnsi="Times New Roman" w:eastAsia="仿宋_GB2312" w:cs="仿宋_GB2312"/>
      <w:sz w:val="32"/>
      <w:szCs w:val="32"/>
    </w:rPr>
  </w:style>
  <w:style w:type="paragraph" w:styleId="14">
    <w:name w:val="Normal (Web)"/>
    <w:basedOn w:val="1"/>
    <w:qFormat/>
    <w:uiPriority w:val="99"/>
    <w:pPr>
      <w:widowControl w:val="0"/>
      <w:spacing w:before="100" w:beforeAutospacing="1" w:after="100" w:afterAutospacing="1"/>
    </w:pPr>
    <w:rPr>
      <w:rFonts w:ascii="宋体" w:hAnsi="宋体" w:cs="宋体"/>
      <w:sz w:val="24"/>
      <w:szCs w:val="24"/>
    </w:rPr>
  </w:style>
  <w:style w:type="paragraph" w:styleId="15">
    <w:name w:val="Title"/>
    <w:basedOn w:val="1"/>
    <w:next w:val="1"/>
    <w:link w:val="43"/>
    <w:qFormat/>
    <w:uiPriority w:val="99"/>
    <w:pPr>
      <w:widowControl w:val="0"/>
      <w:spacing w:before="240" w:after="60"/>
      <w:jc w:val="center"/>
      <w:outlineLvl w:val="0"/>
    </w:pPr>
    <w:rPr>
      <w:rFonts w:ascii="DejaVu Sans" w:hAnsi="DejaVu Sans" w:cs="DejaVu Sans"/>
      <w:b/>
      <w:bCs/>
      <w:sz w:val="32"/>
      <w:szCs w:val="32"/>
    </w:rPr>
  </w:style>
  <w:style w:type="paragraph" w:styleId="16">
    <w:name w:val="Body Text First Indent 2"/>
    <w:basedOn w:val="7"/>
    <w:link w:val="30"/>
    <w:qFormat/>
    <w:locked/>
    <w:uiPriority w:val="99"/>
    <w:pPr>
      <w:ind w:firstLine="420" w:firstLineChars="200"/>
    </w:pPr>
    <w:rPr>
      <w:sz w:val="21"/>
      <w:szCs w:val="21"/>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99"/>
  </w:style>
  <w:style w:type="character" w:styleId="21">
    <w:name w:val="line number"/>
    <w:basedOn w:val="19"/>
    <w:qFormat/>
    <w:uiPriority w:val="99"/>
  </w:style>
  <w:style w:type="character" w:customStyle="1" w:styleId="22">
    <w:name w:val="标题 1 Char"/>
    <w:basedOn w:val="19"/>
    <w:link w:val="2"/>
    <w:qFormat/>
    <w:locked/>
    <w:uiPriority w:val="99"/>
    <w:rPr>
      <w:b/>
      <w:bCs/>
      <w:kern w:val="44"/>
      <w:sz w:val="44"/>
      <w:szCs w:val="44"/>
    </w:rPr>
  </w:style>
  <w:style w:type="character" w:customStyle="1" w:styleId="23">
    <w:name w:val="标题 2 Char"/>
    <w:basedOn w:val="19"/>
    <w:link w:val="3"/>
    <w:semiHidden/>
    <w:qFormat/>
    <w:locked/>
    <w:uiPriority w:val="99"/>
    <w:rPr>
      <w:rFonts w:ascii="Cambria" w:hAnsi="Cambria" w:eastAsia="宋体" w:cs="Cambria"/>
      <w:b/>
      <w:bCs/>
      <w:sz w:val="32"/>
      <w:szCs w:val="32"/>
    </w:rPr>
  </w:style>
  <w:style w:type="character" w:customStyle="1" w:styleId="24">
    <w:name w:val="文档结构图 Char"/>
    <w:basedOn w:val="19"/>
    <w:link w:val="5"/>
    <w:semiHidden/>
    <w:qFormat/>
    <w:locked/>
    <w:uiPriority w:val="99"/>
    <w:rPr>
      <w:sz w:val="2"/>
      <w:szCs w:val="2"/>
    </w:rPr>
  </w:style>
  <w:style w:type="character" w:customStyle="1" w:styleId="25">
    <w:name w:val="正文文本 Char"/>
    <w:basedOn w:val="19"/>
    <w:link w:val="6"/>
    <w:semiHidden/>
    <w:qFormat/>
    <w:locked/>
    <w:uiPriority w:val="99"/>
    <w:rPr>
      <w:sz w:val="21"/>
      <w:szCs w:val="21"/>
    </w:rPr>
  </w:style>
  <w:style w:type="character" w:customStyle="1" w:styleId="26">
    <w:name w:val="正文文本缩进 Char"/>
    <w:basedOn w:val="19"/>
    <w:link w:val="7"/>
    <w:semiHidden/>
    <w:qFormat/>
    <w:locked/>
    <w:uiPriority w:val="99"/>
    <w:rPr>
      <w:sz w:val="21"/>
      <w:szCs w:val="21"/>
    </w:rPr>
  </w:style>
  <w:style w:type="character" w:customStyle="1" w:styleId="27">
    <w:name w:val="日期 Char"/>
    <w:basedOn w:val="19"/>
    <w:link w:val="8"/>
    <w:semiHidden/>
    <w:qFormat/>
    <w:locked/>
    <w:uiPriority w:val="99"/>
    <w:rPr>
      <w:sz w:val="21"/>
      <w:szCs w:val="21"/>
    </w:rPr>
  </w:style>
  <w:style w:type="character" w:customStyle="1" w:styleId="28">
    <w:name w:val="批注框文本 Char"/>
    <w:basedOn w:val="19"/>
    <w:link w:val="9"/>
    <w:semiHidden/>
    <w:qFormat/>
    <w:locked/>
    <w:uiPriority w:val="99"/>
    <w:rPr>
      <w:sz w:val="2"/>
      <w:szCs w:val="2"/>
    </w:rPr>
  </w:style>
  <w:style w:type="character" w:customStyle="1" w:styleId="29">
    <w:name w:val="页脚 Char"/>
    <w:basedOn w:val="19"/>
    <w:link w:val="10"/>
    <w:semiHidden/>
    <w:qFormat/>
    <w:locked/>
    <w:uiPriority w:val="99"/>
    <w:rPr>
      <w:sz w:val="18"/>
      <w:szCs w:val="18"/>
    </w:rPr>
  </w:style>
  <w:style w:type="character" w:customStyle="1" w:styleId="30">
    <w:name w:val="正文首行缩进 2 Char"/>
    <w:basedOn w:val="26"/>
    <w:link w:val="16"/>
    <w:semiHidden/>
    <w:qFormat/>
    <w:locked/>
    <w:uiPriority w:val="99"/>
  </w:style>
  <w:style w:type="character" w:customStyle="1" w:styleId="31">
    <w:name w:val="页眉 Char"/>
    <w:basedOn w:val="19"/>
    <w:link w:val="11"/>
    <w:semiHidden/>
    <w:qFormat/>
    <w:locked/>
    <w:uiPriority w:val="99"/>
    <w:rPr>
      <w:sz w:val="18"/>
      <w:szCs w:val="18"/>
    </w:rPr>
  </w:style>
  <w:style w:type="character" w:customStyle="1" w:styleId="32">
    <w:name w:val="脚注文本 Char"/>
    <w:basedOn w:val="19"/>
    <w:link w:val="12"/>
    <w:semiHidden/>
    <w:qFormat/>
    <w:locked/>
    <w:uiPriority w:val="99"/>
    <w:rPr>
      <w:rFonts w:ascii="Calibri" w:hAnsi="Calibri" w:cs="Calibri"/>
      <w:sz w:val="18"/>
      <w:szCs w:val="18"/>
    </w:rPr>
  </w:style>
  <w:style w:type="character" w:customStyle="1" w:styleId="33">
    <w:name w:val="正文文本缩进 3 Char"/>
    <w:basedOn w:val="19"/>
    <w:link w:val="13"/>
    <w:semiHidden/>
    <w:qFormat/>
    <w:locked/>
    <w:uiPriority w:val="99"/>
    <w:rPr>
      <w:sz w:val="16"/>
      <w:szCs w:val="16"/>
    </w:rPr>
  </w:style>
  <w:style w:type="paragraph" w:customStyle="1" w:styleId="34">
    <w:name w:val="p0"/>
    <w:basedOn w:val="1"/>
    <w:qFormat/>
    <w:uiPriority w:val="99"/>
    <w:pPr>
      <w:spacing w:before="100" w:beforeAutospacing="1" w:after="100" w:afterAutospacing="1"/>
      <w:jc w:val="left"/>
    </w:pPr>
    <w:rPr>
      <w:rFonts w:ascii="宋体" w:hAnsi="宋体" w:cs="宋体"/>
      <w:kern w:val="0"/>
      <w:sz w:val="24"/>
      <w:szCs w:val="24"/>
    </w:rPr>
  </w:style>
  <w:style w:type="paragraph" w:customStyle="1" w:styleId="35">
    <w:name w:val="WPS Plain"/>
    <w:qFormat/>
    <w:uiPriority w:val="99"/>
    <w:rPr>
      <w:rFonts w:ascii="Times New Roman" w:hAnsi="Times New Roman" w:eastAsia="宋体" w:cs="Times New Roman"/>
      <w:lang w:val="en-US" w:eastAsia="zh-CN" w:bidi="ar-SA"/>
    </w:rPr>
  </w:style>
  <w:style w:type="paragraph" w:customStyle="1" w:styleId="36">
    <w:name w:val="Char Char Char Char Char Char Char Char Char Char Char Char1 Char"/>
    <w:basedOn w:val="1"/>
    <w:qFormat/>
    <w:uiPriority w:val="99"/>
    <w:pPr>
      <w:widowControl w:val="0"/>
    </w:pPr>
    <w:rPr>
      <w:rFonts w:ascii="Times New Roman" w:hAnsi="Times New Roman" w:eastAsia="仿宋_GB2312" w:cs="Times New Roman"/>
      <w:sz w:val="32"/>
      <w:szCs w:val="32"/>
    </w:rPr>
  </w:style>
  <w:style w:type="paragraph" w:customStyle="1" w:styleId="37">
    <w:name w:val="一"/>
    <w:basedOn w:val="1"/>
    <w:qFormat/>
    <w:uiPriority w:val="99"/>
    <w:pPr>
      <w:widowControl w:val="0"/>
      <w:spacing w:line="560" w:lineRule="exact"/>
      <w:ind w:firstLine="640" w:firstLineChars="200"/>
    </w:pPr>
    <w:rPr>
      <w:rFonts w:ascii="黑体" w:hAnsi="黑体" w:eastAsia="黑体" w:cs="黑体"/>
      <w:b/>
      <w:bCs/>
      <w:sz w:val="32"/>
      <w:szCs w:val="32"/>
    </w:rPr>
  </w:style>
  <w:style w:type="paragraph" w:customStyle="1" w:styleId="38">
    <w:name w:val="List Paragraph1"/>
    <w:basedOn w:val="1"/>
    <w:qFormat/>
    <w:uiPriority w:val="99"/>
    <w:pPr>
      <w:widowControl w:val="0"/>
      <w:autoSpaceDE w:val="0"/>
      <w:autoSpaceDN w:val="0"/>
      <w:ind w:left="179" w:hanging="721"/>
      <w:jc w:val="left"/>
    </w:pPr>
    <w:rPr>
      <w:rFonts w:ascii="仿宋_GB2312" w:hAnsi="宋体" w:eastAsia="仿宋_GB2312" w:cs="仿宋_GB2312"/>
      <w:kern w:val="0"/>
      <w:sz w:val="22"/>
      <w:szCs w:val="22"/>
    </w:rPr>
  </w:style>
  <w:style w:type="paragraph" w:customStyle="1" w:styleId="39">
    <w:name w:val="Table Paragraph"/>
    <w:basedOn w:val="1"/>
    <w:qFormat/>
    <w:uiPriority w:val="99"/>
    <w:pPr>
      <w:widowControl w:val="0"/>
      <w:autoSpaceDE w:val="0"/>
      <w:autoSpaceDN w:val="0"/>
      <w:jc w:val="left"/>
    </w:pPr>
    <w:rPr>
      <w:rFonts w:ascii="仿宋_GB2312" w:hAnsi="宋体" w:eastAsia="仿宋_GB2312" w:cs="仿宋_GB2312"/>
      <w:kern w:val="0"/>
      <w:sz w:val="22"/>
      <w:szCs w:val="22"/>
    </w:rPr>
  </w:style>
  <w:style w:type="paragraph" w:customStyle="1" w:styleId="40">
    <w:name w:val="List Paragraph11"/>
    <w:basedOn w:val="1"/>
    <w:qFormat/>
    <w:uiPriority w:val="99"/>
    <w:pPr>
      <w:widowControl w:val="0"/>
      <w:autoSpaceDE w:val="0"/>
      <w:autoSpaceDN w:val="0"/>
      <w:ind w:left="179" w:hanging="721"/>
      <w:jc w:val="left"/>
    </w:pPr>
    <w:rPr>
      <w:rFonts w:ascii="仿宋_GB2312" w:hAnsi="仿宋_GB2312" w:eastAsia="仿宋_GB2312" w:cs="仿宋_GB2312"/>
      <w:kern w:val="0"/>
      <w:sz w:val="22"/>
      <w:szCs w:val="22"/>
    </w:rPr>
  </w:style>
  <w:style w:type="paragraph" w:customStyle="1" w:styleId="41">
    <w:name w:val="抬头正文落款样式"/>
    <w:basedOn w:val="1"/>
    <w:qFormat/>
    <w:uiPriority w:val="99"/>
    <w:pPr>
      <w:widowControl w:val="0"/>
      <w:snapToGrid w:val="0"/>
      <w:spacing w:line="600" w:lineRule="atLeast"/>
    </w:pPr>
    <w:rPr>
      <w:rFonts w:ascii="Times New Roman" w:hAnsi="Times New Roman" w:eastAsia="仿宋_GB2312" w:cs="Times New Roman"/>
      <w:sz w:val="32"/>
      <w:szCs w:val="32"/>
    </w:rPr>
  </w:style>
  <w:style w:type="paragraph" w:customStyle="1" w:styleId="42">
    <w:name w:val="Char2 Char Char Char Char Char Char"/>
    <w:basedOn w:val="5"/>
    <w:qFormat/>
    <w:uiPriority w:val="99"/>
    <w:pPr>
      <w:widowControl w:val="0"/>
    </w:pPr>
    <w:rPr>
      <w:rFonts w:ascii="Tahoma" w:hAnsi="Tahoma" w:cs="Tahoma"/>
      <w:sz w:val="24"/>
      <w:szCs w:val="24"/>
    </w:rPr>
  </w:style>
  <w:style w:type="character" w:customStyle="1" w:styleId="43">
    <w:name w:val="标题 Char"/>
    <w:basedOn w:val="19"/>
    <w:link w:val="15"/>
    <w:qFormat/>
    <w:uiPriority w:val="10"/>
    <w:rPr>
      <w:rFonts w:ascii="Cambria" w:hAnsi="Cambria" w:cs="Times New Roman"/>
      <w:b/>
      <w:bCs/>
      <w:sz w:val="32"/>
      <w:szCs w:val="32"/>
    </w:rPr>
  </w:style>
  <w:style w:type="table" w:customStyle="1" w:styleId="44">
    <w:name w:val="Table Normal"/>
    <w:basedOn w:val="17"/>
    <w:qFormat/>
    <w:uiPriority w:val="0"/>
    <w:rPr>
      <w:rFonts w:eastAsia="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12</Pages>
  <Words>585</Words>
  <Characters>3335</Characters>
  <Lines>27</Lines>
  <Paragraphs>7</Paragraphs>
  <TotalTime>106</TotalTime>
  <ScaleCrop>false</ScaleCrop>
  <LinksUpToDate>false</LinksUpToDate>
  <CharactersWithSpaces>3913</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2021-12-08T00:10:00Z</dcterms:created>
  <dc:creator>Sky123.Org</dc:creator>
  <cp:lastModifiedBy>kylin</cp:lastModifiedBy>
  <cp:lastPrinted>2024-12-24T00:59:00Z</cp:lastPrinted>
  <dcterms:modified xsi:type="dcterms:W3CDTF">2024-12-25T16:22:24Z</dcterms:modified>
  <dc:title>通告</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BD436718874F76EA4AC06B6715DF1E10</vt:lpwstr>
  </property>
</Properties>
</file>