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通信工程安管人员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考试违纪作弊行为</w:t>
      </w:r>
    </w:p>
    <w:p>
      <w:pPr>
        <w:bidi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 w:eastAsia="方正仿宋_GB2312"/>
          <w:b/>
          <w:bCs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</w:rPr>
      </w:pPr>
      <w:bookmarkStart w:id="0" w:name="_GoBack"/>
      <w:bookmarkEnd w:id="0"/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第一条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对参加通信工程施工企业主要负责人、项目负责人和专职安全生产管理人员（以下简称安管人员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）</w:t>
      </w:r>
      <w:r>
        <w:rPr>
          <w:rStyle w:val="5"/>
          <w:rFonts w:hint="eastAsia" w:ascii="Times New Roman" w:hAnsi="Times New Roman" w:eastAsia="方正仿宋_GB2312"/>
          <w:highlight w:val="none"/>
        </w:rPr>
        <w:t>安全生产知识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考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 w:eastAsia="方正仿宋_GB2312"/>
          <w:highlight w:val="none"/>
        </w:rPr>
        <w:t>和继续教育学习质量测试（</w:t>
      </w:r>
      <w:r>
        <w:rPr>
          <w:rStyle w:val="5"/>
          <w:rFonts w:hint="default" w:ascii="Times New Roman" w:hAnsi="Times New Roman" w:eastAsia="方正仿宋_GB2312"/>
          <w:highlight w:val="none"/>
          <w:lang w:val="en-US" w:eastAsia="zh-CN"/>
        </w:rPr>
        <w:t>以下简称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）的考生违反考场纪律，影响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 w:eastAsia="方正仿宋_GB2312"/>
          <w:highlight w:val="none"/>
        </w:rPr>
        <w:t>公平、公正行为的认定与处理，适用本办法。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 w:eastAsia="方正仿宋_GB2312"/>
          <w:highlight w:val="none"/>
          <w:lang w:eastAsia="zh-CN"/>
        </w:rPr>
      </w:pP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第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  <w:lang w:val="en-US" w:eastAsia="zh-CN"/>
        </w:rPr>
        <w:t>二</w:t>
      </w:r>
      <w:r>
        <w:rPr>
          <w:rStyle w:val="5"/>
          <w:rFonts w:hint="eastAsia" w:ascii="Times New Roman" w:hAnsi="Times New Roman" w:eastAsia="方正仿宋_GB2312"/>
          <w:b/>
          <w:bCs/>
          <w:highlight w:val="none"/>
        </w:rPr>
        <w:t>条</w:t>
      </w:r>
      <w:r>
        <w:rPr>
          <w:rStyle w:val="5"/>
          <w:rFonts w:hint="eastAsia" w:ascii="Times New Roman" w:hAnsi="Times New Roman" w:eastAsia="方正仿宋_GB2312"/>
          <w:highlight w:val="none"/>
        </w:rPr>
        <w:t xml:space="preserve"> 工业和信息化部通信工程定额质监中心(以下简称“部中心”)受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各省（自治区、直辖市）通信管理局</w:t>
      </w:r>
      <w:r>
        <w:rPr>
          <w:rStyle w:val="5"/>
          <w:rFonts w:hint="eastAsia" w:ascii="Times New Roman" w:hAnsi="Times New Roman" w:eastAsia="方正仿宋_GB2312"/>
          <w:highlight w:val="none"/>
        </w:rPr>
        <w:t>委托，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具体</w:t>
      </w:r>
      <w:r>
        <w:rPr>
          <w:rStyle w:val="5"/>
          <w:rFonts w:hint="eastAsia" w:ascii="Times New Roman" w:hAnsi="Times New Roman" w:eastAsia="方正仿宋_GB2312"/>
          <w:highlight w:val="none"/>
        </w:rPr>
        <w:t>负责</w:t>
      </w:r>
      <w:r>
        <w:rPr>
          <w:rStyle w:val="5"/>
          <w:rFonts w:hint="eastAsia" w:ascii="Times New Roman" w:hAnsi="Times New Roman" w:eastAsia="方正仿宋_GB2312"/>
          <w:highlight w:val="none"/>
          <w:lang w:val="en-US" w:eastAsia="zh-CN"/>
        </w:rPr>
        <w:t>考试工作</w:t>
      </w:r>
      <w:r>
        <w:rPr>
          <w:rStyle w:val="5"/>
          <w:rFonts w:hint="eastAsia" w:ascii="Times New Roman" w:hAnsi="Times New Roman" w:eastAsia="方正仿宋_GB231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第三条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</w:rPr>
        <w:t>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过程中有下列行为之一的，视为考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违纪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当次</w:t>
      </w:r>
      <w:r>
        <w:rPr>
          <w:rStyle w:val="5"/>
          <w:rFonts w:hint="eastAsia" w:ascii="Times New Roman" w:hAnsi="Times New Roman"/>
          <w:sz w:val="32"/>
          <w:highlight w:val="none"/>
        </w:rPr>
        <w:t>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"https://baike.baidu.com/item/%E8%A7%84%E5%AE%9A/1104611?fromModule=lemma_inlink"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规定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以外的物品进入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或者未放在指定位置的；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（二）未在规定的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"https://baike.baidu.com/item/%E5%BA%A7%E4%BD%8D/10832036?fromModule=lemma_inlink"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座位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"https://baike.baidu.com/item/%E5%BC%80%E5%A7%8B/4782?fromModule=lemma_inlink"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开始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"https://baike.baidu.com/item/%E4%BF%A1%E5%8F%B7/19190844?fromModule=lemma_inlink"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信号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发出前答题或者考试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"https://baike.baidu.com/item/%E7%BB%93%E6%9D%9F/83182?fromModule=lemma_inlink"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结束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信号发出后继续答题的；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（四）在考试过程中旁窥、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"https://baike.baidu.com/item/%E4%BA%A4%E5%A4%B4%E6%8E%A5%E8%80%B3/4572173?fromModule=lemma_inlink"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交头接耳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、互打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"https://baike.baidu.com/item/%E6%9A%97%E5%8F%B7/5212?fromModule=lemma_inlink"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暗号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"https://baike.baidu.com/item/%E6%89%8B%E5%8A%BF/3248656?fromModule=lemma_inlink"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手势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（五）在考场范围内，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"https://baike.baidu.com/item/%E5%96%A7%E5%93%97/9838785?fromModule=lemma_inlink"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喧哗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"https://baike.baidu.com/item/%E5%90%B8%E7%83%9F/1423975?fromModule=lemma_inlink"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吸烟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或者实施其他影响考场秩序的行为的；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（六）未经监考人员同意在考试过程中擅自离开考场的；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（七）将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带出考场的；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（八）用规定以外的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"https://baike.baidu.com/item/%E7%AC%94/686871?fromModule=lemma_inlink"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笔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"https://baike.baidu.com/item/%E7%BA%B8/682551?fromModule=lemma_inlink"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纸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答题或者在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规定以外的地方书写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"https://baike.baidu.com/item/%E5%A7%93%E5%90%8D/312086?fromModule=lemma_inlink"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姓名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、考号或者以其他方式在答卷上标记信息的；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（九）其他违反考场规则但尚未构成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"https://baike.baidu.com/item/%E4%BD%9C%E5%BC%8A/81532?fromModule=lemma_inlink"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作弊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四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考生在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</w:t>
      </w:r>
      <w:r>
        <w:rPr>
          <w:rStyle w:val="5"/>
          <w:rFonts w:hint="eastAsia" w:ascii="Times New Roman" w:hAnsi="Times New Roman"/>
          <w:sz w:val="32"/>
          <w:highlight w:val="none"/>
        </w:rPr>
        <w:t>过程中有下列行为之一的，属于作弊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（一）携带与考试内容相关的材料或者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"https://baike.baidu.com/item/%E5%AD%98%E5%82%A8/1582924?fromModule=lemma_inlink"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存储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有与考试内容相关资料的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"https://baike.baidu.com/item/%E7%94%B5%E5%AD%90%E8%AE%BE%E5%A4%87/4393826?fromModule=lemma_inlink"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电子设备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参加考试的；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"https://baike.baidu.com/item/%E6%8A%84%E8%A2%AD/4655968?fromModule=lemma_inlink"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抄袭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或者协助他人抄袭试题答案或者与考试内容相关的资料的；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"https://baike.baidu.com/item/%E6%8A%A2%E5%A4%BA/1002372?fromModule=lemma_inlink"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抢夺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"https://baike.baidu.com/item/%E7%AA%83%E5%8F%96/1200668?fromModule=lemma_inlink"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窃取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"https://baike.baidu.com/item/%E8%83%81%E8%BF%AB/8356238?fromModule=lemma_inlink"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胁迫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他人为自己抄袭提供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"https://baike.baidu.com/item/%E6%96%B9%E4%BE%BF/33057?fromModule=lemma_inlink"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方便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（四）携带具有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"https://baike.baidu.com/item/%E5%8F%91%E9%80%81/4408825?fromModule=lemma_inlink"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或者接收信息功能的设备的；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（五）由他人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"https://baike.baidu.com/item/%E5%86%92%E5%90%8D/9749983?fromModule=lemma_inlink"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冒名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代替参加考试的；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（六）故意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"https://baike.baidu.com/item/%E9%94%80%E6%AF%81/11013223?fromModule=lemma_inlink"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销毁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（七）在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上填写与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"https://baike.baidu.com/item/%E6%9C%AC%E4%BA%BA/126611?fromModule=lemma_inlink"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身份不符的姓名、考号等信息的；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（八）传、接物品或者交换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"https://baike.baidu.com/item/%E8%AF%95%E5%8D%B7/10561613?fromModule=lemma_inlink"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试卷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"https://baike.baidu.com/item/%E7%AD%94%E9%A2%98%E5%8D%A1/7470970?fromModule=lemma_inlink"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</w:rPr>
        <w:t>答题卡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（九）其他以不正当手段获得或者试图获得试题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"https://baike.baidu.com/item/%E7%AD%94%E6%A1%88/7741365?fromModule=lemma_inlink"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答案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"https://baike.baidu.com/item/%E8%80%83%E8%AF%95%E6%88%90%E7%BB%A9/12731766?fromModule=lemma_inlink"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五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</w:rPr>
        <w:t xml:space="preserve">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在考试过程中或者在考试结束后发现下列行为之一的，应当认定相关的考生实施了考试作弊行为，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（一）通过伪造证件、证明或其他材料获得考试资格、和考试成绩的；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（三）被举报后核实，未独立完成考试的。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第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六</w:t>
      </w:r>
      <w:r>
        <w:rPr>
          <w:rStyle w:val="5"/>
          <w:rFonts w:hint="eastAsia" w:ascii="Times New Roman" w:hAnsi="Times New Roman"/>
          <w:b/>
          <w:bCs/>
          <w:sz w:val="32"/>
          <w:highlight w:val="none"/>
        </w:rPr>
        <w:t>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 xml:space="preserve"> 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有下列情形之一的，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除</w:t>
      </w:r>
      <w:r>
        <w:rPr>
          <w:rStyle w:val="5"/>
          <w:rFonts w:hint="eastAsia" w:ascii="Times New Roman" w:hAnsi="Times New Roman"/>
          <w:sz w:val="32"/>
          <w:highlight w:val="none"/>
        </w:rPr>
        <w:t>取消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当</w:t>
      </w:r>
      <w:r>
        <w:rPr>
          <w:rStyle w:val="5"/>
          <w:rFonts w:hint="eastAsia" w:ascii="Times New Roman" w:hAnsi="Times New Roman"/>
          <w:sz w:val="32"/>
          <w:highlight w:val="none"/>
        </w:rPr>
        <w:t>次考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</w:t>
      </w:r>
      <w:r>
        <w:rPr>
          <w:rStyle w:val="5"/>
          <w:rFonts w:hint="eastAsia" w:ascii="Times New Roman" w:hAnsi="Times New Roman"/>
          <w:sz w:val="32"/>
          <w:highlight w:val="none"/>
        </w:rPr>
        <w:t>成绩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外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视情节轻重，同时给予暂停参加考试1至3年的处理：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（一）组织团伙作弊的；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（二）使用设备向考场外发送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试题内容或接收作弊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（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三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）伪造证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件</w:t>
      </w:r>
      <w:r>
        <w:rPr>
          <w:rStyle w:val="5"/>
          <w:rFonts w:hint="default" w:ascii="Times New Roman" w:hAnsi="Times New Roman"/>
          <w:sz w:val="32"/>
          <w:highlight w:val="none"/>
          <w:lang w:val="en-US" w:eastAsia="zh-CN"/>
        </w:rPr>
        <w:t>由他人代替或者代替考生参加考试的。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>第七条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　考生应当自觉维护考试秩序，不得有下列扰乱考试秩序的行为：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（一）故意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"https://baike.baidu.com/item/%E6%89%B0%E4%B9%B1/10474154?fromModule=lemma_inlink"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扰乱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"https://baike.baidu.com/item/%E8%80%83%E5%9C%BA/2312562?fromModule=lemma_inlink"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考场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秩序；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（二）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"https://baike.baidu.com/item/%E6%8B%92%E7%BB%9D/5957359?fromModule=lemma_inlink"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拒绝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、妨碍监考人员履行管理职责；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（三）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"https://baike.baidu.com/item/%E5%A8%81%E8%83%81/39922?fromModule=lemma_inlink"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威胁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"https://baike.baidu.com/item/%E4%BE%AE%E8%BE%B1/15497096?fromModule=lemma_inlink"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侮辱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"https://baike.baidu.com/item/%E8%AF%BD%E8%B0%A4/16665?fromModule=lemma_inlink"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诽谤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"https://baike.baidu.com/item/%E8%AF%AC%E9%99%B7/5515995?fromModule=lemma_inlink"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诬陷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或者以其他方式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"https://baike.baidu.com/item/%E4%BE%B5%E5%AE%B3/16315?fromModule=lemma_inlink"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侵害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监考人员、其他考生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begin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instrText xml:space="preserve"> HYPERLINK "https://baike.baidu.com/item/%E5%90%88%E6%B3%95%E6%9D%83%E7%9B%8A/8432355?fromModule=lemma_inlink" \t "https://baike.baidu.com/item/%E5%9B%BD%E5%AE%B6%E6%95%99%E8%82%B2%E8%80%83%E8%AF%95%E8%BF%9D%E8%A7%84%E5%A4%84%E7%90%86%E5%8A%9E%E6%B3%95/_blank" </w:instrTex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合法权益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fldChar w:fldCharType="end"/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（四）故意损坏考场设施设备。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生有前款所列行为之一的，应当终止其继续参加考试，其当次考试成绩无效；考生及其他人员的行为违反《中华人民共和国治安管理处罚法》的，由公安机关进行处理；构成犯罪的，由司法机关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第八条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监考人员发现考生在考试过程中出现违纪、作弊行为的，应当及时予以纠正并如实记录。考试结束后，部中心将考生违规情况汇总整理，向考试所在地通信管理局报告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，由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考试所在地通信管理局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根据相关证据核实，作出是否给予考生取消考试成绩、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暂停参加</w:t>
      </w:r>
      <w:r>
        <w:rPr>
          <w:rStyle w:val="5"/>
          <w:rFonts w:hint="eastAsia" w:ascii="Times New Roman" w:hAnsi="Times New Roman"/>
          <w:sz w:val="32"/>
          <w:highlight w:val="none"/>
          <w:lang w:eastAsia="zh-CN"/>
        </w:rPr>
        <w:t>考试的决定。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left"/>
        <w:textAlignment w:val="auto"/>
        <w:rPr>
          <w:rStyle w:val="5"/>
          <w:rFonts w:hint="eastAsia" w:ascii="Times New Roman" w:hAnsi="Times New Roman"/>
          <w:sz w:val="32"/>
          <w:highlight w:val="none"/>
          <w:lang w:eastAsia="zh-CN"/>
        </w:rPr>
      </w:pPr>
      <w:r>
        <w:rPr>
          <w:rStyle w:val="5"/>
          <w:rFonts w:hint="eastAsia" w:ascii="Times New Roman" w:hAnsi="Times New Roman"/>
          <w:b/>
          <w:bCs/>
          <w:sz w:val="32"/>
          <w:highlight w:val="none"/>
          <w:lang w:val="en-US" w:eastAsia="zh-CN"/>
        </w:rPr>
        <w:t xml:space="preserve">第九条  </w:t>
      </w:r>
      <w:r>
        <w:rPr>
          <w:rStyle w:val="5"/>
          <w:rFonts w:hint="eastAsia" w:ascii="Times New Roman" w:hAnsi="Times New Roman"/>
          <w:sz w:val="32"/>
          <w:highlight w:val="none"/>
          <w:lang w:val="en-US" w:eastAsia="zh-CN"/>
        </w:rPr>
        <w:t>本办法自2025年1月1日起施行。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0182"/>
    <w:rsid w:val="0A7E659A"/>
    <w:rsid w:val="36EE7787"/>
    <w:rsid w:val="47F0441B"/>
    <w:rsid w:val="54462559"/>
    <w:rsid w:val="77AE942C"/>
    <w:rsid w:val="7E99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_GB2312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方正楷体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2024-11-26T14:41:00Z</dcterms:created>
  <dc:creator>刘京曦</dc:creator>
  <cp:lastModifiedBy>kylin</cp:lastModifiedBy>
  <dcterms:modified xsi:type="dcterms:W3CDTF">2024-11-27T16:00:55Z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CA831A2CD4C3411BAEB0C0AA04A9F96C_11</vt:lpwstr>
  </property>
</Properties>
</file>