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3B41" w14:textId="7FA36EC9" w:rsidR="00453A15" w:rsidRPr="00453A15" w:rsidRDefault="00453A15" w:rsidP="00453A15">
      <w:pPr>
        <w:jc w:val="left"/>
        <w:rPr>
          <w:rFonts w:ascii="黑体" w:eastAsia="黑体" w:hAnsi="黑体"/>
          <w:b/>
          <w:sz w:val="28"/>
          <w:szCs w:val="28"/>
        </w:rPr>
      </w:pPr>
      <w:r w:rsidRPr="00453A15">
        <w:rPr>
          <w:rFonts w:ascii="黑体" w:eastAsia="黑体" w:hAnsi="黑体"/>
          <w:b/>
          <w:sz w:val="28"/>
          <w:szCs w:val="28"/>
        </w:rPr>
        <w:t>附件二</w:t>
      </w:r>
    </w:p>
    <w:p w14:paraId="3650E93C" w14:textId="77777777" w:rsidR="00453A15" w:rsidRPr="00D1191A" w:rsidRDefault="00453A15" w:rsidP="00453A15">
      <w:pPr>
        <w:jc w:val="center"/>
        <w:rPr>
          <w:rFonts w:ascii="方正小标宋简体" w:eastAsia="方正小标宋简体"/>
          <w:sz w:val="44"/>
          <w:szCs w:val="44"/>
        </w:rPr>
      </w:pPr>
      <w:r w:rsidRPr="00D1191A">
        <w:rPr>
          <w:rFonts w:ascii="方正小标宋简体" w:eastAsia="方正小标宋简体"/>
          <w:sz w:val="44"/>
          <w:szCs w:val="44"/>
        </w:rPr>
        <w:t>APP数据安全自测表</w:t>
      </w:r>
    </w:p>
    <w:p w14:paraId="20EB7CEB" w14:textId="77777777" w:rsidR="00D1191A" w:rsidRPr="00D1191A" w:rsidRDefault="00F41ED7" w:rsidP="000E6F41">
      <w:pPr>
        <w:rPr>
          <w:rFonts w:ascii="仿宋" w:eastAsia="仿宋" w:hAnsi="仿宋"/>
          <w:b/>
          <w:sz w:val="28"/>
          <w:szCs w:val="28"/>
        </w:rPr>
      </w:pPr>
      <w:r w:rsidRPr="00D1191A">
        <w:rPr>
          <w:rFonts w:ascii="仿宋" w:eastAsia="仿宋" w:hAnsi="仿宋" w:hint="eastAsia"/>
          <w:b/>
          <w:sz w:val="28"/>
          <w:szCs w:val="28"/>
        </w:rPr>
        <w:t>（注：是：不合</w:t>
      </w:r>
      <w:proofErr w:type="gramStart"/>
      <w:r w:rsidRPr="00D1191A">
        <w:rPr>
          <w:rFonts w:ascii="仿宋" w:eastAsia="仿宋" w:hAnsi="仿宋" w:hint="eastAsia"/>
          <w:b/>
          <w:sz w:val="28"/>
          <w:szCs w:val="28"/>
        </w:rPr>
        <w:t>规</w:t>
      </w:r>
      <w:proofErr w:type="gramEnd"/>
      <w:r w:rsidRPr="00D1191A">
        <w:rPr>
          <w:rFonts w:ascii="仿宋" w:eastAsia="仿宋" w:hAnsi="仿宋" w:hint="eastAsia"/>
          <w:b/>
          <w:sz w:val="28"/>
          <w:szCs w:val="28"/>
        </w:rPr>
        <w:t>，否：合</w:t>
      </w:r>
      <w:proofErr w:type="gramStart"/>
      <w:r w:rsidRPr="00D1191A">
        <w:rPr>
          <w:rFonts w:ascii="仿宋" w:eastAsia="仿宋" w:hAnsi="仿宋" w:hint="eastAsia"/>
          <w:b/>
          <w:sz w:val="28"/>
          <w:szCs w:val="28"/>
        </w:rPr>
        <w:t>规</w:t>
      </w:r>
      <w:proofErr w:type="gramEnd"/>
      <w:r w:rsidRPr="00D1191A">
        <w:rPr>
          <w:rFonts w:ascii="仿宋" w:eastAsia="仿宋" w:hAnsi="仿宋" w:hint="eastAsia"/>
          <w:b/>
          <w:sz w:val="28"/>
          <w:szCs w:val="28"/>
        </w:rPr>
        <w:t>）</w:t>
      </w:r>
    </w:p>
    <w:p w14:paraId="06071924" w14:textId="77777777" w:rsidR="00D1191A" w:rsidRPr="00D1191A" w:rsidRDefault="00D1191A" w:rsidP="00D1191A">
      <w:pPr>
        <w:rPr>
          <w:rFonts w:ascii="仿宋" w:eastAsia="仿宋" w:hAnsi="仿宋"/>
          <w:b/>
          <w:sz w:val="28"/>
          <w:szCs w:val="28"/>
        </w:rPr>
      </w:pPr>
      <w:r w:rsidRPr="00D1191A">
        <w:rPr>
          <w:rFonts w:ascii="仿宋" w:eastAsia="仿宋" w:hAnsi="仿宋"/>
          <w:b/>
          <w:sz w:val="28"/>
          <w:szCs w:val="28"/>
        </w:rPr>
        <w:tab/>
      </w:r>
      <w:r w:rsidRPr="00D1191A">
        <w:rPr>
          <w:rFonts w:ascii="仿宋" w:eastAsia="仿宋" w:hAnsi="仿宋"/>
          <w:b/>
          <w:sz w:val="28"/>
          <w:szCs w:val="28"/>
        </w:rPr>
        <w:tab/>
      </w:r>
      <w:r w:rsidR="00EE47A4" w:rsidRPr="00D1191A">
        <w:rPr>
          <w:rFonts w:ascii="仿宋" w:eastAsia="仿宋" w:hAnsi="仿宋" w:hint="eastAsia"/>
          <w:b/>
          <w:sz w:val="28"/>
          <w:szCs w:val="28"/>
        </w:rPr>
        <w:t>未公开收集使用规则</w:t>
      </w:r>
      <w:r w:rsidR="002C2DD8" w:rsidRPr="00D1191A">
        <w:rPr>
          <w:rFonts w:ascii="仿宋" w:eastAsia="仿宋" w:hAnsi="仿宋" w:hint="eastAsia"/>
          <w:b/>
          <w:sz w:val="28"/>
          <w:szCs w:val="28"/>
        </w:rPr>
        <w:t>方面</w:t>
      </w:r>
    </w:p>
    <w:p w14:paraId="35313025" w14:textId="3BE972FB" w:rsidR="000E6F41" w:rsidRPr="00D1191A" w:rsidRDefault="00D1191A" w:rsidP="00D1191A">
      <w:pPr>
        <w:rPr>
          <w:rFonts w:ascii="仿宋" w:eastAsia="仿宋" w:hAnsi="仿宋"/>
          <w:b/>
          <w:sz w:val="28"/>
          <w:szCs w:val="28"/>
        </w:rPr>
      </w:pPr>
      <w:r w:rsidRPr="00D1191A">
        <w:rPr>
          <w:rFonts w:ascii="仿宋" w:eastAsia="仿宋" w:hAnsi="仿宋"/>
          <w:b/>
          <w:sz w:val="28"/>
          <w:szCs w:val="28"/>
        </w:rPr>
        <w:tab/>
      </w:r>
      <w:r w:rsidRPr="00D1191A">
        <w:rPr>
          <w:rFonts w:ascii="仿宋" w:eastAsia="仿宋" w:hAnsi="仿宋"/>
          <w:b/>
          <w:sz w:val="28"/>
          <w:szCs w:val="28"/>
        </w:rPr>
        <w:tab/>
      </w:r>
      <w:r w:rsidR="00EE47A4" w:rsidRPr="00D1191A">
        <w:rPr>
          <w:rFonts w:ascii="仿宋" w:eastAsia="仿宋" w:hAnsi="仿宋" w:hint="eastAsia"/>
          <w:sz w:val="28"/>
          <w:szCs w:val="28"/>
        </w:rPr>
        <w:t>在</w:t>
      </w:r>
      <w:r w:rsidR="00EE47A4" w:rsidRPr="00D1191A">
        <w:rPr>
          <w:rFonts w:ascii="仿宋" w:eastAsia="仿宋" w:hAnsi="仿宋"/>
          <w:sz w:val="28"/>
          <w:szCs w:val="28"/>
        </w:rPr>
        <w:t>App中没有隐私政策，或者隐私政策中没有收集使用个人信息规则</w:t>
      </w:r>
    </w:p>
    <w:p w14:paraId="4A5029C9" w14:textId="1757C42E" w:rsidR="00D1191A" w:rsidRPr="00D1191A" w:rsidRDefault="00D1191A" w:rsidP="00D1191A">
      <w:pPr>
        <w:ind w:left="420"/>
        <w:rPr>
          <w:rFonts w:ascii="仿宋" w:eastAsia="仿宋" w:hAnsi="仿宋"/>
          <w:sz w:val="28"/>
          <w:szCs w:val="28"/>
        </w:rPr>
      </w:pPr>
      <w:r w:rsidRPr="00D1191A">
        <w:rPr>
          <w:rFonts w:ascii="仿宋" w:eastAsia="仿宋" w:hAnsi="仿宋"/>
          <w:sz w:val="28"/>
          <w:szCs w:val="28"/>
        </w:rPr>
        <w:tab/>
      </w:r>
      <w:r w:rsidR="000E6F41" w:rsidRPr="00D1191A">
        <w:rPr>
          <w:rFonts w:ascii="仿宋" w:eastAsia="仿宋" w:hAnsi="仿宋" w:hint="eastAsia"/>
          <w:sz w:val="28"/>
          <w:szCs w:val="28"/>
        </w:rPr>
        <w:t>□</w:t>
      </w:r>
      <w:r w:rsidR="00EE47A4" w:rsidRPr="00D1191A">
        <w:rPr>
          <w:rFonts w:ascii="仿宋" w:eastAsia="仿宋" w:hAnsi="仿宋" w:hint="eastAsia"/>
          <w:sz w:val="28"/>
          <w:szCs w:val="28"/>
        </w:rPr>
        <w:t>是</w:t>
      </w:r>
      <w:r w:rsidR="000E6F41" w:rsidRPr="00D1191A">
        <w:rPr>
          <w:rFonts w:ascii="仿宋" w:eastAsia="仿宋" w:hAnsi="仿宋" w:hint="eastAsia"/>
          <w:sz w:val="28"/>
          <w:szCs w:val="28"/>
        </w:rPr>
        <w:t xml:space="preserve"> □</w:t>
      </w:r>
      <w:r w:rsidR="00EE47A4" w:rsidRPr="00D1191A">
        <w:rPr>
          <w:rFonts w:ascii="仿宋" w:eastAsia="仿宋" w:hAnsi="仿宋" w:hint="eastAsia"/>
          <w:sz w:val="28"/>
          <w:szCs w:val="28"/>
        </w:rPr>
        <w:t>否</w:t>
      </w:r>
    </w:p>
    <w:p w14:paraId="7F522123" w14:textId="5D7CC25D"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sz w:val="28"/>
          <w:szCs w:val="28"/>
        </w:rPr>
        <w:t>在</w:t>
      </w:r>
      <w:r w:rsidR="00EE47A4" w:rsidRPr="00D1191A">
        <w:rPr>
          <w:rFonts w:ascii="仿宋" w:eastAsia="仿宋" w:hAnsi="仿宋"/>
          <w:sz w:val="28"/>
          <w:szCs w:val="28"/>
        </w:rPr>
        <w:t>App</w:t>
      </w:r>
      <w:r w:rsidRPr="00D1191A">
        <w:rPr>
          <w:rFonts w:ascii="仿宋" w:eastAsia="仿宋" w:hAnsi="仿宋"/>
          <w:sz w:val="28"/>
          <w:szCs w:val="28"/>
        </w:rPr>
        <w:t>首次运行时未</w:t>
      </w:r>
      <w:proofErr w:type="gramStart"/>
      <w:r w:rsidRPr="00D1191A">
        <w:rPr>
          <w:rFonts w:ascii="仿宋" w:eastAsia="仿宋" w:hAnsi="仿宋"/>
          <w:sz w:val="28"/>
          <w:szCs w:val="28"/>
        </w:rPr>
        <w:t>通过弹窗等</w:t>
      </w:r>
      <w:proofErr w:type="gramEnd"/>
      <w:r w:rsidRPr="00D1191A">
        <w:rPr>
          <w:rFonts w:ascii="仿宋" w:eastAsia="仿宋" w:hAnsi="仿宋"/>
          <w:sz w:val="28"/>
          <w:szCs w:val="28"/>
        </w:rPr>
        <w:t>明显方式提示用户</w:t>
      </w:r>
      <w:r w:rsidR="00EE47A4" w:rsidRPr="00D1191A">
        <w:rPr>
          <w:rFonts w:ascii="仿宋" w:eastAsia="仿宋" w:hAnsi="仿宋"/>
          <w:sz w:val="28"/>
          <w:szCs w:val="28"/>
        </w:rPr>
        <w:t>读隐私政策等收集使用规则</w:t>
      </w:r>
    </w:p>
    <w:p w14:paraId="0CCE35A0" w14:textId="165DC3E6" w:rsidR="000E6F41" w:rsidRPr="00D1191A" w:rsidRDefault="00D1191A" w:rsidP="000E6F41">
      <w:pPr>
        <w:pStyle w:val="a3"/>
        <w:ind w:left="420" w:firstLineChars="0" w:firstLine="0"/>
        <w:rPr>
          <w:rFonts w:ascii="仿宋" w:eastAsia="仿宋" w:hAnsi="仿宋"/>
          <w:sz w:val="28"/>
          <w:szCs w:val="28"/>
        </w:rPr>
      </w:pPr>
      <w:r w:rsidRPr="00D1191A">
        <w:rPr>
          <w:rFonts w:ascii="仿宋" w:eastAsia="仿宋" w:hAnsi="仿宋"/>
          <w:sz w:val="28"/>
          <w:szCs w:val="28"/>
        </w:rPr>
        <w:tab/>
      </w:r>
      <w:r w:rsidR="00EE47A4" w:rsidRPr="00D1191A">
        <w:rPr>
          <w:rFonts w:ascii="仿宋" w:eastAsia="仿宋" w:hAnsi="仿宋" w:hint="eastAsia"/>
          <w:sz w:val="28"/>
          <w:szCs w:val="28"/>
        </w:rPr>
        <w:t>□是</w:t>
      </w:r>
      <w:r w:rsidR="00EE47A4" w:rsidRPr="00D1191A">
        <w:rPr>
          <w:rFonts w:ascii="仿宋" w:eastAsia="仿宋" w:hAnsi="仿宋"/>
          <w:sz w:val="28"/>
          <w:szCs w:val="28"/>
        </w:rPr>
        <w:t xml:space="preserve"> □否</w:t>
      </w:r>
    </w:p>
    <w:p w14:paraId="5DEC02FB" w14:textId="16394666"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sz w:val="28"/>
          <w:szCs w:val="28"/>
        </w:rPr>
        <w:t>隐私政策等收集使用规则难以访问，如进入</w:t>
      </w:r>
      <w:r w:rsidR="00EE47A4" w:rsidRPr="00D1191A">
        <w:rPr>
          <w:rFonts w:ascii="仿宋" w:eastAsia="仿宋" w:hAnsi="仿宋"/>
          <w:sz w:val="28"/>
          <w:szCs w:val="28"/>
        </w:rPr>
        <w:t>App主界面后，需多于4次点击等操作才能访问到</w:t>
      </w:r>
    </w:p>
    <w:p w14:paraId="423B3871" w14:textId="14451375"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sz w:val="28"/>
          <w:szCs w:val="28"/>
        </w:rPr>
        <w:t>□是</w:t>
      </w:r>
      <w:r w:rsidR="00EE47A4" w:rsidRPr="00D1191A">
        <w:rPr>
          <w:rFonts w:ascii="仿宋" w:eastAsia="仿宋" w:hAnsi="仿宋"/>
          <w:sz w:val="28"/>
          <w:szCs w:val="28"/>
        </w:rPr>
        <w:t xml:space="preserve"> □否</w:t>
      </w:r>
    </w:p>
    <w:p w14:paraId="223C0B04" w14:textId="088904FB" w:rsidR="00084C82"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sz w:val="28"/>
          <w:szCs w:val="28"/>
        </w:rPr>
        <w:t>隐私政策等收集使用规则难以阅读，</w:t>
      </w:r>
      <w:proofErr w:type="gramStart"/>
      <w:r w:rsidR="00EE47A4" w:rsidRPr="00D1191A">
        <w:rPr>
          <w:rFonts w:ascii="仿宋" w:eastAsia="仿宋" w:hAnsi="仿宋" w:hint="eastAsia"/>
          <w:sz w:val="28"/>
          <w:szCs w:val="28"/>
        </w:rPr>
        <w:t>如文字</w:t>
      </w:r>
      <w:proofErr w:type="gramEnd"/>
      <w:r w:rsidR="00EE47A4" w:rsidRPr="00D1191A">
        <w:rPr>
          <w:rFonts w:ascii="仿宋" w:eastAsia="仿宋" w:hAnsi="仿宋" w:hint="eastAsia"/>
          <w:sz w:val="28"/>
          <w:szCs w:val="28"/>
        </w:rPr>
        <w:t>过小过密、颜色过淡、模糊不清，或未提供简体中文版等</w:t>
      </w:r>
    </w:p>
    <w:p w14:paraId="7EDC46F0" w14:textId="4A7C6896" w:rsidR="006421A4"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sz w:val="28"/>
          <w:szCs w:val="28"/>
        </w:rPr>
        <w:t>□是</w:t>
      </w:r>
      <w:r w:rsidR="00EE47A4" w:rsidRPr="00D1191A">
        <w:rPr>
          <w:rFonts w:ascii="仿宋" w:eastAsia="仿宋" w:hAnsi="仿宋"/>
          <w:sz w:val="28"/>
          <w:szCs w:val="28"/>
        </w:rPr>
        <w:t xml:space="preserve"> □否</w:t>
      </w:r>
    </w:p>
    <w:p w14:paraId="6D60F6FD" w14:textId="212A8292" w:rsidR="000E6F41" w:rsidRPr="00D1191A" w:rsidRDefault="00D1191A" w:rsidP="000E6F41">
      <w:pPr>
        <w:rPr>
          <w:rFonts w:ascii="仿宋" w:eastAsia="仿宋" w:hAnsi="仿宋"/>
          <w:b/>
          <w:sz w:val="28"/>
          <w:szCs w:val="28"/>
        </w:rPr>
      </w:pPr>
      <w:r w:rsidRPr="00D1191A">
        <w:rPr>
          <w:rFonts w:ascii="仿宋" w:eastAsia="仿宋" w:hAnsi="仿宋"/>
          <w:sz w:val="28"/>
          <w:szCs w:val="28"/>
        </w:rPr>
        <w:tab/>
      </w:r>
      <w:r w:rsidRPr="00D1191A">
        <w:rPr>
          <w:rFonts w:ascii="仿宋" w:eastAsia="仿宋" w:hAnsi="仿宋"/>
          <w:sz w:val="28"/>
          <w:szCs w:val="28"/>
        </w:rPr>
        <w:tab/>
      </w:r>
      <w:r w:rsidR="00EE47A4" w:rsidRPr="00D1191A">
        <w:rPr>
          <w:rFonts w:ascii="仿宋" w:eastAsia="仿宋" w:hAnsi="仿宋" w:hint="eastAsia"/>
          <w:b/>
          <w:sz w:val="28"/>
          <w:szCs w:val="28"/>
        </w:rPr>
        <w:t>未明示收集使用个人信息的目的、方式和范围</w:t>
      </w:r>
      <w:r w:rsidR="007B3BBC" w:rsidRPr="00D1191A">
        <w:rPr>
          <w:rFonts w:ascii="仿宋" w:eastAsia="仿宋" w:hAnsi="仿宋" w:hint="eastAsia"/>
          <w:b/>
          <w:sz w:val="28"/>
          <w:szCs w:val="28"/>
        </w:rPr>
        <w:t>方面</w:t>
      </w:r>
    </w:p>
    <w:p w14:paraId="3BF02832" w14:textId="06BCC4B1"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proofErr w:type="gramStart"/>
      <w:r w:rsidR="00EE47A4" w:rsidRPr="00D1191A">
        <w:rPr>
          <w:rFonts w:ascii="仿宋" w:eastAsia="仿宋" w:hAnsi="仿宋" w:hint="eastAsia"/>
          <w:sz w:val="28"/>
          <w:szCs w:val="28"/>
        </w:rPr>
        <w:t>未逐一</w:t>
      </w:r>
      <w:proofErr w:type="gramEnd"/>
      <w:r w:rsidR="00EE47A4" w:rsidRPr="00D1191A">
        <w:rPr>
          <w:rFonts w:ascii="仿宋" w:eastAsia="仿宋" w:hAnsi="仿宋" w:hint="eastAsia"/>
          <w:sz w:val="28"/>
          <w:szCs w:val="28"/>
        </w:rPr>
        <w:t>列出</w:t>
      </w:r>
      <w:r w:rsidR="00EE47A4" w:rsidRPr="00D1191A">
        <w:rPr>
          <w:rFonts w:ascii="仿宋" w:eastAsia="仿宋" w:hAnsi="仿宋"/>
          <w:sz w:val="28"/>
          <w:szCs w:val="28"/>
        </w:rPr>
        <w:t>App(包括委托的第三方或嵌入的第三方代码、插件)收集使用个人信息的目的、方式、范围等</w:t>
      </w:r>
    </w:p>
    <w:p w14:paraId="0742C961" w14:textId="2FAD273D"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0E6F41" w:rsidRPr="00D1191A">
        <w:rPr>
          <w:rFonts w:ascii="仿宋" w:eastAsia="仿宋" w:hAnsi="仿宋" w:hint="eastAsia"/>
          <w:sz w:val="28"/>
          <w:szCs w:val="28"/>
        </w:rPr>
        <w:t>□</w:t>
      </w:r>
      <w:r w:rsidR="007E6BBD" w:rsidRPr="00D1191A">
        <w:rPr>
          <w:rFonts w:ascii="仿宋" w:eastAsia="仿宋" w:hAnsi="仿宋" w:hint="eastAsia"/>
          <w:sz w:val="28"/>
          <w:szCs w:val="28"/>
        </w:rPr>
        <w:t>是</w:t>
      </w:r>
      <w:r w:rsidR="000E6F41" w:rsidRPr="00D1191A">
        <w:rPr>
          <w:rFonts w:ascii="仿宋" w:eastAsia="仿宋" w:hAnsi="仿宋" w:hint="eastAsia"/>
          <w:sz w:val="28"/>
          <w:szCs w:val="28"/>
        </w:rPr>
        <w:t xml:space="preserve"> □</w:t>
      </w:r>
      <w:r w:rsidR="007E6BBD" w:rsidRPr="00D1191A">
        <w:rPr>
          <w:rFonts w:ascii="仿宋" w:eastAsia="仿宋" w:hAnsi="仿宋" w:hint="eastAsia"/>
          <w:sz w:val="28"/>
          <w:szCs w:val="28"/>
        </w:rPr>
        <w:t>否</w:t>
      </w:r>
    </w:p>
    <w:p w14:paraId="28343F18" w14:textId="13267A8E"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7E6BBD" w:rsidRPr="00D1191A">
        <w:rPr>
          <w:rFonts w:ascii="仿宋" w:eastAsia="仿宋" w:hAnsi="仿宋" w:hint="eastAsia"/>
          <w:sz w:val="28"/>
          <w:szCs w:val="28"/>
        </w:rPr>
        <w:t>收集使用个人信息的目的、方式、范围发生变化时，未以适当方式通知用户，适当方式包括更新隐私政策等收集使用规则并提醒用</w:t>
      </w:r>
      <w:r w:rsidR="007E6BBD" w:rsidRPr="00D1191A">
        <w:rPr>
          <w:rFonts w:ascii="仿宋" w:eastAsia="仿宋" w:hAnsi="仿宋" w:hint="eastAsia"/>
          <w:sz w:val="28"/>
          <w:szCs w:val="28"/>
        </w:rPr>
        <w:lastRenderedPageBreak/>
        <w:t>户阅读等</w:t>
      </w:r>
    </w:p>
    <w:p w14:paraId="77653FAD" w14:textId="7A27A284" w:rsidR="000E6F41"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0E6F41" w:rsidRPr="00D1191A">
        <w:rPr>
          <w:rFonts w:ascii="仿宋" w:eastAsia="仿宋" w:hAnsi="仿宋" w:hint="eastAsia"/>
          <w:sz w:val="28"/>
          <w:szCs w:val="28"/>
        </w:rPr>
        <w:t>□</w:t>
      </w:r>
      <w:r w:rsidR="007E6BBD" w:rsidRPr="00D1191A">
        <w:rPr>
          <w:rFonts w:ascii="仿宋" w:eastAsia="仿宋" w:hAnsi="仿宋" w:hint="eastAsia"/>
          <w:sz w:val="28"/>
          <w:szCs w:val="28"/>
        </w:rPr>
        <w:t>是</w:t>
      </w:r>
      <w:r w:rsidR="000E6F41" w:rsidRPr="00D1191A">
        <w:rPr>
          <w:rFonts w:ascii="仿宋" w:eastAsia="仿宋" w:hAnsi="仿宋" w:hint="eastAsia"/>
          <w:sz w:val="28"/>
          <w:szCs w:val="28"/>
        </w:rPr>
        <w:t xml:space="preserve"> □</w:t>
      </w:r>
      <w:r w:rsidR="007E6BBD" w:rsidRPr="00D1191A">
        <w:rPr>
          <w:rFonts w:ascii="仿宋" w:eastAsia="仿宋" w:hAnsi="仿宋" w:hint="eastAsia"/>
          <w:sz w:val="28"/>
          <w:szCs w:val="28"/>
        </w:rPr>
        <w:t>否</w:t>
      </w:r>
      <w:r w:rsidR="000E6F41" w:rsidRPr="00D1191A">
        <w:rPr>
          <w:rFonts w:ascii="仿宋" w:eastAsia="仿宋" w:hAnsi="仿宋"/>
          <w:sz w:val="28"/>
          <w:szCs w:val="28"/>
        </w:rPr>
        <w:t xml:space="preserve"> </w:t>
      </w:r>
    </w:p>
    <w:p w14:paraId="29BEE542" w14:textId="59DD12E3" w:rsidR="007E6BBD"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7E6BBD" w:rsidRPr="00D1191A">
        <w:rPr>
          <w:rFonts w:ascii="仿宋" w:eastAsia="仿宋" w:hAnsi="仿宋" w:hint="eastAsia"/>
          <w:sz w:val="28"/>
          <w:szCs w:val="28"/>
        </w:rPr>
        <w:t>在申请打开可收集个人信息的权限，或申请收集用户身份证号、银行账号、行踪轨迹等个人敏感信息时，未同步告知用户其目的，或者目的不明确、难以理解</w:t>
      </w:r>
    </w:p>
    <w:p w14:paraId="15EBA557" w14:textId="225DB09B" w:rsidR="007E6BBD"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7E6BBD" w:rsidRPr="00D1191A">
        <w:rPr>
          <w:rFonts w:ascii="仿宋" w:eastAsia="仿宋" w:hAnsi="仿宋" w:hint="eastAsia"/>
          <w:sz w:val="28"/>
          <w:szCs w:val="28"/>
        </w:rPr>
        <w:t>□是 □否</w:t>
      </w:r>
    </w:p>
    <w:p w14:paraId="7BE8C717" w14:textId="45943AC8" w:rsidR="006421A4"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7E6BBD" w:rsidRPr="00D1191A">
        <w:rPr>
          <w:rFonts w:ascii="仿宋" w:eastAsia="仿宋" w:hAnsi="仿宋"/>
          <w:sz w:val="28"/>
          <w:szCs w:val="28"/>
        </w:rPr>
        <w:t>有关收集使用规则的内容晦涩难懂、冗长繁琐，用户难以理解，如使用大量专业术语等</w:t>
      </w:r>
    </w:p>
    <w:p w14:paraId="3A28A613" w14:textId="2CDF58DC" w:rsidR="007E6BBD"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7E6BBD" w:rsidRPr="00D1191A">
        <w:rPr>
          <w:rFonts w:ascii="仿宋" w:eastAsia="仿宋" w:hAnsi="仿宋" w:hint="eastAsia"/>
          <w:sz w:val="28"/>
          <w:szCs w:val="28"/>
        </w:rPr>
        <w:t>□是 □否</w:t>
      </w:r>
    </w:p>
    <w:p w14:paraId="78A902E5" w14:textId="043421AD"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未经用户同意收集使用个人信息</w:t>
      </w:r>
      <w:r w:rsidR="007B3BBC" w:rsidRPr="00D1191A">
        <w:rPr>
          <w:rFonts w:ascii="仿宋" w:eastAsia="仿宋" w:hAnsi="仿宋" w:hint="eastAsia"/>
          <w:sz w:val="28"/>
          <w:szCs w:val="28"/>
        </w:rPr>
        <w:t>方面</w:t>
      </w:r>
      <w:r w:rsidR="00B847A5" w:rsidRPr="00D1191A">
        <w:rPr>
          <w:rFonts w:ascii="仿宋" w:eastAsia="仿宋" w:hAnsi="仿宋" w:hint="eastAsia"/>
          <w:sz w:val="28"/>
          <w:szCs w:val="28"/>
        </w:rPr>
        <w:t>征得用户同意前就开始收集个人信息或打开可收集个人信息的权限</w:t>
      </w:r>
    </w:p>
    <w:p w14:paraId="2DD0A447" w14:textId="7538196B"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00BE879E" w14:textId="1957EB6B"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用户明确表示不同意后，仍收集个人信息或打开可收集个人信息的权限，或频繁征求用户同意、干扰用户正常使用</w:t>
      </w:r>
    </w:p>
    <w:p w14:paraId="2CF2552B" w14:textId="5C4F331F"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557DE6D5" w14:textId="0D82B26D"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实际收集的个人信息或打开的可收集个人信息权限超出用户授权范围</w:t>
      </w:r>
    </w:p>
    <w:p w14:paraId="30AC5CEE" w14:textId="2A477998"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7F806E33" w14:textId="7C542665"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以默认选择同意隐私政策等非明示方式征求用户同意</w:t>
      </w:r>
    </w:p>
    <w:p w14:paraId="04FC0465" w14:textId="3B707D78"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7D108A04" w14:textId="057B43A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未经用户同意更改其设置的可收集个人信息权限状态，如App更新时自动将用户设置的权限恢复到默认状态</w:t>
      </w:r>
    </w:p>
    <w:p w14:paraId="3699ECE6" w14:textId="36B65ED9" w:rsidR="00B847A5" w:rsidRPr="00D1191A" w:rsidRDefault="00D1191A" w:rsidP="00D1191A">
      <w:pPr>
        <w:rPr>
          <w:rFonts w:ascii="仿宋" w:eastAsia="仿宋" w:hAnsi="仿宋"/>
          <w:sz w:val="28"/>
          <w:szCs w:val="28"/>
        </w:rPr>
      </w:pPr>
      <w:r w:rsidRPr="00D1191A">
        <w:rPr>
          <w:rFonts w:ascii="仿宋" w:eastAsia="仿宋" w:hAnsi="仿宋"/>
          <w:sz w:val="28"/>
          <w:szCs w:val="28"/>
        </w:rPr>
        <w:lastRenderedPageBreak/>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5348DB27" w14:textId="6FBE7C94"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利用用户个人信息和算法定向推送信息，未提供非定向推送信息的选项</w:t>
      </w:r>
    </w:p>
    <w:p w14:paraId="165A4774" w14:textId="0FA3695C"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4E318CD7" w14:textId="28CE9AC6"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以欺诈、诱骗等不正当方式误导用户同意收集个人信息或打开可收集个人信息的权限，如故意欺瞒、掩饰收集使用个人信息的真实目的</w:t>
      </w:r>
    </w:p>
    <w:p w14:paraId="11413C4B" w14:textId="126B8F8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1A2AD9A3" w14:textId="40A85939"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未向用户提供撤回同意收集个人信息的途径、方式</w:t>
      </w:r>
    </w:p>
    <w:p w14:paraId="228994E4" w14:textId="4497657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28F4AD24" w14:textId="53C551B8"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违反其所声明的收集使用规则，收集使用个人信息</w:t>
      </w:r>
    </w:p>
    <w:p w14:paraId="484FABB6" w14:textId="5A1965EF"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 □否</w:t>
      </w:r>
    </w:p>
    <w:p w14:paraId="3BCF3CF5" w14:textId="11AD6B19" w:rsidR="005070DC" w:rsidRPr="00D1191A" w:rsidRDefault="00D1191A" w:rsidP="006421A4">
      <w:pPr>
        <w:rPr>
          <w:rFonts w:ascii="仿宋" w:eastAsia="仿宋" w:hAnsi="仿宋"/>
          <w:b/>
          <w:sz w:val="28"/>
          <w:szCs w:val="28"/>
        </w:rPr>
      </w:pPr>
      <w:r w:rsidRPr="00D1191A">
        <w:rPr>
          <w:rFonts w:ascii="仿宋" w:eastAsia="仿宋" w:hAnsi="仿宋"/>
          <w:b/>
          <w:sz w:val="28"/>
          <w:szCs w:val="28"/>
        </w:rPr>
        <w:tab/>
      </w:r>
      <w:r w:rsidRPr="00D1191A">
        <w:rPr>
          <w:rFonts w:ascii="仿宋" w:eastAsia="仿宋" w:hAnsi="仿宋"/>
          <w:b/>
          <w:sz w:val="28"/>
          <w:szCs w:val="28"/>
        </w:rPr>
        <w:tab/>
      </w:r>
      <w:r w:rsidR="00864DAD" w:rsidRPr="00D1191A">
        <w:rPr>
          <w:rFonts w:ascii="仿宋" w:eastAsia="仿宋" w:hAnsi="仿宋" w:hint="eastAsia"/>
          <w:b/>
          <w:sz w:val="28"/>
          <w:szCs w:val="28"/>
        </w:rPr>
        <w:t>违反必要原则，收集与其提供的服务无关的个人信息</w:t>
      </w:r>
      <w:r w:rsidR="007B3BBC" w:rsidRPr="00D1191A">
        <w:rPr>
          <w:rFonts w:ascii="仿宋" w:eastAsia="仿宋" w:hAnsi="仿宋" w:hint="eastAsia"/>
          <w:b/>
          <w:sz w:val="28"/>
          <w:szCs w:val="28"/>
        </w:rPr>
        <w:t>方面</w:t>
      </w:r>
    </w:p>
    <w:p w14:paraId="62931AE8" w14:textId="230C8023"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收集的个人信息类型或打开的可收集个人信息权限与现有业务功能无关</w:t>
      </w:r>
    </w:p>
    <w:p w14:paraId="158DB1A2" w14:textId="5A095125"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w:t>
      </w:r>
      <w:r w:rsidR="00B847A5" w:rsidRPr="00D1191A">
        <w:rPr>
          <w:rFonts w:ascii="仿宋" w:eastAsia="仿宋" w:hAnsi="仿宋"/>
          <w:sz w:val="28"/>
          <w:szCs w:val="28"/>
        </w:rPr>
        <w:t xml:space="preserve"> </w:t>
      </w:r>
      <w:r w:rsidR="00B847A5" w:rsidRPr="00D1191A">
        <w:rPr>
          <w:rFonts w:ascii="仿宋" w:eastAsia="仿宋" w:hAnsi="仿宋" w:hint="eastAsia"/>
          <w:sz w:val="28"/>
          <w:szCs w:val="28"/>
        </w:rPr>
        <w:t>□否</w:t>
      </w:r>
    </w:p>
    <w:p w14:paraId="7620DD4A" w14:textId="2D326235"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因用户不同意</w:t>
      </w:r>
      <w:proofErr w:type="gramStart"/>
      <w:r w:rsidR="00B847A5" w:rsidRPr="00D1191A">
        <w:rPr>
          <w:rFonts w:ascii="仿宋" w:eastAsia="仿宋" w:hAnsi="仿宋"/>
          <w:sz w:val="28"/>
          <w:szCs w:val="28"/>
        </w:rPr>
        <w:t>收集非</w:t>
      </w:r>
      <w:proofErr w:type="gramEnd"/>
      <w:r w:rsidR="00B847A5" w:rsidRPr="00D1191A">
        <w:rPr>
          <w:rFonts w:ascii="仿宋" w:eastAsia="仿宋" w:hAnsi="仿宋"/>
          <w:sz w:val="28"/>
          <w:szCs w:val="28"/>
        </w:rPr>
        <w:t>必要个人信息或打开非必要权限，拒绝提供业务功能</w:t>
      </w:r>
    </w:p>
    <w:p w14:paraId="75F8F27A" w14:textId="548C5CAF"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w:t>
      </w:r>
      <w:r w:rsidR="00B847A5" w:rsidRPr="00D1191A">
        <w:rPr>
          <w:rFonts w:ascii="仿宋" w:eastAsia="仿宋" w:hAnsi="仿宋"/>
          <w:sz w:val="28"/>
          <w:szCs w:val="28"/>
        </w:rPr>
        <w:t xml:space="preserve"> </w:t>
      </w:r>
      <w:r w:rsidR="00B847A5" w:rsidRPr="00D1191A">
        <w:rPr>
          <w:rFonts w:ascii="仿宋" w:eastAsia="仿宋" w:hAnsi="仿宋" w:hint="eastAsia"/>
          <w:sz w:val="28"/>
          <w:szCs w:val="28"/>
        </w:rPr>
        <w:t>□否</w:t>
      </w:r>
    </w:p>
    <w:p w14:paraId="68BBA592" w14:textId="6B9CDE81"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App新增业务功能申请收集的个人信息超出用户原有同意范围，若用户不同意，则拒绝提供原有业务功能，新增业务功能取代原有业务功能的除外</w:t>
      </w:r>
      <w:bookmarkStart w:id="0" w:name="_GoBack"/>
      <w:bookmarkEnd w:id="0"/>
    </w:p>
    <w:p w14:paraId="7FAF237F" w14:textId="2EB3D895" w:rsidR="00B847A5" w:rsidRPr="00D1191A" w:rsidRDefault="00D1191A" w:rsidP="00D1191A">
      <w:pPr>
        <w:rPr>
          <w:rFonts w:ascii="仿宋" w:eastAsia="仿宋" w:hAnsi="仿宋"/>
          <w:sz w:val="28"/>
          <w:szCs w:val="28"/>
        </w:rPr>
      </w:pPr>
      <w:r w:rsidRPr="00D1191A">
        <w:rPr>
          <w:rFonts w:ascii="仿宋" w:eastAsia="仿宋" w:hAnsi="仿宋"/>
          <w:sz w:val="28"/>
          <w:szCs w:val="28"/>
        </w:rPr>
        <w:lastRenderedPageBreak/>
        <w:tab/>
      </w:r>
      <w:r w:rsidRPr="00D1191A">
        <w:rPr>
          <w:rFonts w:ascii="仿宋" w:eastAsia="仿宋" w:hAnsi="仿宋"/>
          <w:sz w:val="28"/>
          <w:szCs w:val="28"/>
        </w:rPr>
        <w:tab/>
      </w:r>
      <w:r w:rsidR="00B847A5" w:rsidRPr="00D1191A">
        <w:rPr>
          <w:rFonts w:ascii="仿宋" w:eastAsia="仿宋" w:hAnsi="仿宋" w:hint="eastAsia"/>
          <w:sz w:val="28"/>
          <w:szCs w:val="28"/>
        </w:rPr>
        <w:t>□是</w:t>
      </w:r>
      <w:r w:rsidR="00B847A5" w:rsidRPr="00D1191A">
        <w:rPr>
          <w:rFonts w:ascii="仿宋" w:eastAsia="仿宋" w:hAnsi="仿宋"/>
          <w:sz w:val="28"/>
          <w:szCs w:val="28"/>
        </w:rPr>
        <w:t xml:space="preserve"> </w:t>
      </w:r>
      <w:r w:rsidR="00B847A5" w:rsidRPr="00D1191A">
        <w:rPr>
          <w:rFonts w:ascii="仿宋" w:eastAsia="仿宋" w:hAnsi="仿宋" w:hint="eastAsia"/>
          <w:sz w:val="28"/>
          <w:szCs w:val="28"/>
        </w:rPr>
        <w:t>□否</w:t>
      </w:r>
    </w:p>
    <w:p w14:paraId="7F063777" w14:textId="46C48A4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收集个人信息的频度等超出业务功能实际需要</w:t>
      </w:r>
    </w:p>
    <w:p w14:paraId="2E0F7A77" w14:textId="69F2CB36"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w:t>
      </w:r>
      <w:r w:rsidR="00B847A5" w:rsidRPr="00D1191A">
        <w:rPr>
          <w:rFonts w:ascii="仿宋" w:eastAsia="仿宋" w:hAnsi="仿宋"/>
          <w:sz w:val="28"/>
          <w:szCs w:val="28"/>
        </w:rPr>
        <w:t xml:space="preserve"> </w:t>
      </w:r>
      <w:r w:rsidR="00B847A5" w:rsidRPr="00D1191A">
        <w:rPr>
          <w:rFonts w:ascii="仿宋" w:eastAsia="仿宋" w:hAnsi="仿宋" w:hint="eastAsia"/>
          <w:sz w:val="28"/>
          <w:szCs w:val="28"/>
        </w:rPr>
        <w:t>□否</w:t>
      </w:r>
    </w:p>
    <w:p w14:paraId="63EF80A2" w14:textId="753C24ED"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仅以改善服务质量、提升用户体验、定向推送信息、研发新产品等为由，强制要求用户同意收集个人信息</w:t>
      </w:r>
    </w:p>
    <w:p w14:paraId="0BDFCD83" w14:textId="7E67505A"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□是</w:t>
      </w:r>
      <w:r w:rsidR="00B847A5" w:rsidRPr="00D1191A">
        <w:rPr>
          <w:rFonts w:ascii="仿宋" w:eastAsia="仿宋" w:hAnsi="仿宋"/>
          <w:sz w:val="28"/>
          <w:szCs w:val="28"/>
        </w:rPr>
        <w:t xml:space="preserve"> </w:t>
      </w:r>
      <w:r w:rsidR="00B847A5" w:rsidRPr="00D1191A">
        <w:rPr>
          <w:rFonts w:ascii="仿宋" w:eastAsia="仿宋" w:hAnsi="仿宋" w:hint="eastAsia"/>
          <w:sz w:val="28"/>
          <w:szCs w:val="28"/>
        </w:rPr>
        <w:t>□否</w:t>
      </w:r>
    </w:p>
    <w:p w14:paraId="095A406F" w14:textId="198EEC45" w:rsidR="005070DC"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要求用户一次性同意打开多个可收集个人信息的权限，用户不同意则无法使用</w:t>
      </w:r>
    </w:p>
    <w:p w14:paraId="14FC186A" w14:textId="08E8233B" w:rsidR="005070DC"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5070DC" w:rsidRPr="00D1191A">
        <w:rPr>
          <w:rFonts w:ascii="仿宋" w:eastAsia="仿宋" w:hAnsi="仿宋" w:hint="eastAsia"/>
          <w:sz w:val="28"/>
          <w:szCs w:val="28"/>
        </w:rPr>
        <w:t>□</w:t>
      </w:r>
      <w:r w:rsidR="007E6BBD" w:rsidRPr="00D1191A">
        <w:rPr>
          <w:rFonts w:ascii="仿宋" w:eastAsia="仿宋" w:hAnsi="仿宋" w:hint="eastAsia"/>
          <w:sz w:val="28"/>
          <w:szCs w:val="28"/>
        </w:rPr>
        <w:t>是</w:t>
      </w:r>
      <w:r w:rsidR="005070DC" w:rsidRPr="00D1191A">
        <w:rPr>
          <w:rFonts w:ascii="仿宋" w:eastAsia="仿宋" w:hAnsi="仿宋"/>
          <w:sz w:val="28"/>
          <w:szCs w:val="28"/>
        </w:rPr>
        <w:t xml:space="preserve"> </w:t>
      </w:r>
      <w:r w:rsidR="005070DC" w:rsidRPr="00D1191A">
        <w:rPr>
          <w:rFonts w:ascii="仿宋" w:eastAsia="仿宋" w:hAnsi="仿宋" w:hint="eastAsia"/>
          <w:sz w:val="28"/>
          <w:szCs w:val="28"/>
        </w:rPr>
        <w:t>□</w:t>
      </w:r>
      <w:r w:rsidR="007E6BBD" w:rsidRPr="00D1191A">
        <w:rPr>
          <w:rFonts w:ascii="仿宋" w:eastAsia="仿宋" w:hAnsi="仿宋" w:hint="eastAsia"/>
          <w:sz w:val="28"/>
          <w:szCs w:val="28"/>
        </w:rPr>
        <w:t>否</w:t>
      </w:r>
    </w:p>
    <w:p w14:paraId="165900DD" w14:textId="211DBEE1" w:rsidR="006421A4" w:rsidRPr="00D1191A" w:rsidRDefault="00D1191A" w:rsidP="006421A4">
      <w:pPr>
        <w:rPr>
          <w:rFonts w:ascii="仿宋" w:eastAsia="仿宋" w:hAnsi="仿宋"/>
          <w:b/>
          <w:sz w:val="28"/>
          <w:szCs w:val="28"/>
        </w:rPr>
      </w:pPr>
      <w:r w:rsidRPr="00D1191A">
        <w:rPr>
          <w:rFonts w:ascii="仿宋" w:eastAsia="仿宋" w:hAnsi="仿宋"/>
          <w:b/>
          <w:sz w:val="28"/>
          <w:szCs w:val="28"/>
        </w:rPr>
        <w:tab/>
      </w:r>
      <w:r w:rsidRPr="00D1191A">
        <w:rPr>
          <w:rFonts w:ascii="仿宋" w:eastAsia="仿宋" w:hAnsi="仿宋"/>
          <w:b/>
          <w:sz w:val="28"/>
          <w:szCs w:val="28"/>
        </w:rPr>
        <w:tab/>
      </w:r>
      <w:r w:rsidR="00B847A5" w:rsidRPr="00D1191A">
        <w:rPr>
          <w:rFonts w:ascii="仿宋" w:eastAsia="仿宋" w:hAnsi="仿宋" w:hint="eastAsia"/>
          <w:b/>
          <w:sz w:val="28"/>
          <w:szCs w:val="28"/>
        </w:rPr>
        <w:t>未经同意向他人提供个人信息</w:t>
      </w:r>
      <w:r w:rsidR="007B3BBC" w:rsidRPr="00D1191A">
        <w:rPr>
          <w:rFonts w:ascii="仿宋" w:eastAsia="仿宋" w:hAnsi="仿宋" w:hint="eastAsia"/>
          <w:b/>
          <w:sz w:val="28"/>
          <w:szCs w:val="28"/>
        </w:rPr>
        <w:t>方面</w:t>
      </w:r>
    </w:p>
    <w:p w14:paraId="12DCC3B0" w14:textId="19F2146F"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既未经用户同意，也未做匿名化处理，</w:t>
      </w:r>
      <w:r w:rsidR="00B847A5" w:rsidRPr="00D1191A">
        <w:rPr>
          <w:rFonts w:ascii="仿宋" w:eastAsia="仿宋" w:hAnsi="仿宋"/>
          <w:sz w:val="28"/>
          <w:szCs w:val="28"/>
        </w:rPr>
        <w:t>App客户</w:t>
      </w:r>
      <w:proofErr w:type="gramStart"/>
      <w:r w:rsidR="00B847A5" w:rsidRPr="00D1191A">
        <w:rPr>
          <w:rFonts w:ascii="仿宋" w:eastAsia="仿宋" w:hAnsi="仿宋"/>
          <w:sz w:val="28"/>
          <w:szCs w:val="28"/>
        </w:rPr>
        <w:t>端直接向第三</w:t>
      </w:r>
      <w:proofErr w:type="gramEnd"/>
      <w:r w:rsidR="00B847A5" w:rsidRPr="00D1191A">
        <w:rPr>
          <w:rFonts w:ascii="仿宋" w:eastAsia="仿宋" w:hAnsi="仿宋"/>
          <w:sz w:val="28"/>
          <w:szCs w:val="28"/>
        </w:rPr>
        <w:t>方提供个人信息，包括通过客户端嵌入的第三方代码、插件等方式向第三方提供个人信息</w:t>
      </w:r>
    </w:p>
    <w:p w14:paraId="05BBF68B" w14:textId="569CD8BC"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0D053AD7" w14:textId="04F950B3"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既未经用户同意，也未做匿名化处理，数据传输至App后台服务器后，向第三方提供其收集的个人信息</w:t>
      </w:r>
    </w:p>
    <w:p w14:paraId="6E3E80E4" w14:textId="7FB0D334"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52F7F4FD" w14:textId="4006EF5E" w:rsidR="001F39BB"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App接入第三方应用，未经用户同意，向第三</w:t>
      </w:r>
      <w:proofErr w:type="gramStart"/>
      <w:r w:rsidR="00B847A5" w:rsidRPr="00D1191A">
        <w:rPr>
          <w:rFonts w:ascii="仿宋" w:eastAsia="仿宋" w:hAnsi="仿宋"/>
          <w:sz w:val="28"/>
          <w:szCs w:val="28"/>
        </w:rPr>
        <w:t>方应用</w:t>
      </w:r>
      <w:proofErr w:type="gramEnd"/>
      <w:r w:rsidR="00B847A5" w:rsidRPr="00D1191A">
        <w:rPr>
          <w:rFonts w:ascii="仿宋" w:eastAsia="仿宋" w:hAnsi="仿宋"/>
          <w:sz w:val="28"/>
          <w:szCs w:val="28"/>
        </w:rPr>
        <w:t>提供个人信息。</w:t>
      </w:r>
    </w:p>
    <w:p w14:paraId="5227E856" w14:textId="258E75C9" w:rsidR="004D7D82"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1F39BB" w:rsidRPr="00D1191A">
        <w:rPr>
          <w:rFonts w:ascii="仿宋" w:eastAsia="仿宋" w:hAnsi="仿宋"/>
          <w:sz w:val="28"/>
          <w:szCs w:val="28"/>
        </w:rPr>
        <w:t>□</w:t>
      </w:r>
      <w:r w:rsidR="007E6BBD" w:rsidRPr="00D1191A">
        <w:rPr>
          <w:rFonts w:ascii="仿宋" w:eastAsia="仿宋" w:hAnsi="仿宋"/>
          <w:sz w:val="28"/>
          <w:szCs w:val="28"/>
        </w:rPr>
        <w:t>是</w:t>
      </w:r>
      <w:r w:rsidR="001F39BB" w:rsidRPr="00D1191A">
        <w:rPr>
          <w:rFonts w:ascii="仿宋" w:eastAsia="仿宋" w:hAnsi="仿宋"/>
          <w:sz w:val="28"/>
          <w:szCs w:val="28"/>
        </w:rPr>
        <w:t xml:space="preserve"> □</w:t>
      </w:r>
      <w:r w:rsidR="007E6BBD" w:rsidRPr="00D1191A">
        <w:rPr>
          <w:rFonts w:ascii="仿宋" w:eastAsia="仿宋" w:hAnsi="仿宋"/>
          <w:sz w:val="28"/>
          <w:szCs w:val="28"/>
        </w:rPr>
        <w:t>否</w:t>
      </w:r>
    </w:p>
    <w:p w14:paraId="6E9AF018" w14:textId="1BF45629" w:rsidR="00B847A5" w:rsidRPr="00D1191A" w:rsidRDefault="00B847A5" w:rsidP="00B847A5">
      <w:pPr>
        <w:rPr>
          <w:rFonts w:ascii="仿宋" w:eastAsia="仿宋" w:hAnsi="仿宋"/>
          <w:b/>
          <w:sz w:val="28"/>
          <w:szCs w:val="28"/>
        </w:rPr>
      </w:pPr>
      <w:r w:rsidRPr="00D1191A">
        <w:rPr>
          <w:rFonts w:ascii="仿宋" w:eastAsia="仿宋" w:hAnsi="仿宋" w:hint="eastAsia"/>
          <w:b/>
          <w:sz w:val="28"/>
          <w:szCs w:val="28"/>
        </w:rPr>
        <w:t>未按法律规定提供删除或更正个人信息功能</w:t>
      </w:r>
      <w:r w:rsidR="007B3BBC" w:rsidRPr="00D1191A">
        <w:rPr>
          <w:rFonts w:ascii="仿宋" w:eastAsia="仿宋" w:hAnsi="仿宋" w:hint="eastAsia"/>
          <w:b/>
          <w:sz w:val="28"/>
          <w:szCs w:val="28"/>
        </w:rPr>
        <w:t>方面</w:t>
      </w:r>
    </w:p>
    <w:p w14:paraId="13F45E09" w14:textId="4D50B00D"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未提供有效的更正、删除个人信息及注销用户账号功能</w:t>
      </w:r>
    </w:p>
    <w:p w14:paraId="02B1F32B" w14:textId="3AE63186" w:rsidR="00B847A5" w:rsidRPr="00D1191A" w:rsidRDefault="00D1191A" w:rsidP="00D1191A">
      <w:pPr>
        <w:rPr>
          <w:rFonts w:ascii="仿宋" w:eastAsia="仿宋" w:hAnsi="仿宋"/>
          <w:sz w:val="28"/>
          <w:szCs w:val="28"/>
        </w:rPr>
      </w:pPr>
      <w:r w:rsidRPr="00D1191A">
        <w:rPr>
          <w:rFonts w:ascii="仿宋" w:eastAsia="仿宋" w:hAnsi="仿宋"/>
          <w:sz w:val="28"/>
          <w:szCs w:val="28"/>
        </w:rPr>
        <w:lastRenderedPageBreak/>
        <w:tab/>
      </w:r>
      <w:r w:rsidRPr="00D1191A">
        <w:rPr>
          <w:rFonts w:ascii="仿宋" w:eastAsia="仿宋" w:hAnsi="仿宋"/>
          <w:sz w:val="28"/>
          <w:szCs w:val="28"/>
        </w:rPr>
        <w:tab/>
      </w:r>
      <w:r w:rsidR="00B847A5" w:rsidRPr="00D1191A">
        <w:rPr>
          <w:rFonts w:ascii="仿宋" w:eastAsia="仿宋" w:hAnsi="仿宋"/>
          <w:sz w:val="28"/>
          <w:szCs w:val="28"/>
        </w:rPr>
        <w:t>□是 □否</w:t>
      </w:r>
    </w:p>
    <w:p w14:paraId="3CC82A1E" w14:textId="197A0D4F"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为更正、删除个人信息或注销用户账号设置不必要或不合理条件</w:t>
      </w:r>
    </w:p>
    <w:p w14:paraId="3F904EBB" w14:textId="6A4DDFD5"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59357BE4" w14:textId="77E780C9"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proofErr w:type="gramStart"/>
      <w:r w:rsidR="00B847A5" w:rsidRPr="00D1191A">
        <w:rPr>
          <w:rFonts w:ascii="仿宋" w:eastAsia="仿宋" w:hAnsi="仿宋"/>
          <w:sz w:val="28"/>
          <w:szCs w:val="28"/>
        </w:rPr>
        <w:t>虽提供</w:t>
      </w:r>
      <w:proofErr w:type="gramEnd"/>
      <w:r w:rsidR="00B847A5" w:rsidRPr="00D1191A">
        <w:rPr>
          <w:rFonts w:ascii="仿宋" w:eastAsia="仿宋" w:hAnsi="仿宋"/>
          <w:sz w:val="28"/>
          <w:szCs w:val="28"/>
        </w:rPr>
        <w:t>了更正、删除个人信息及注销用户账号功能，但未及时响应用户相应操作，需人工处理的，未在承诺时限内（承诺时限不得超过15个工作日，无承诺时限的，以15个工作日为限）完成核查和处理</w:t>
      </w:r>
    </w:p>
    <w:p w14:paraId="2AA38022" w14:textId="6CF3B297"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4090E0F1" w14:textId="050BEBC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更正、删除个人信息或注销用户账号等用户操作已执行完毕，但App后台并未完成</w:t>
      </w:r>
    </w:p>
    <w:p w14:paraId="1112451D" w14:textId="369E35C6"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677F475B" w14:textId="40166CA1" w:rsidR="00B847A5" w:rsidRPr="00D1191A" w:rsidRDefault="00B847A5" w:rsidP="00B847A5">
      <w:pPr>
        <w:rPr>
          <w:rFonts w:ascii="仿宋" w:eastAsia="仿宋" w:hAnsi="仿宋"/>
          <w:b/>
          <w:sz w:val="28"/>
          <w:szCs w:val="28"/>
        </w:rPr>
      </w:pPr>
      <w:r w:rsidRPr="00D1191A">
        <w:rPr>
          <w:rFonts w:ascii="仿宋" w:eastAsia="仿宋" w:hAnsi="仿宋" w:hint="eastAsia"/>
          <w:b/>
          <w:sz w:val="28"/>
          <w:szCs w:val="28"/>
        </w:rPr>
        <w:t>未公布投诉、举报方式等信息</w:t>
      </w:r>
      <w:r w:rsidR="007B3BBC" w:rsidRPr="00D1191A">
        <w:rPr>
          <w:rFonts w:ascii="仿宋" w:eastAsia="仿宋" w:hAnsi="仿宋" w:hint="eastAsia"/>
          <w:b/>
          <w:sz w:val="28"/>
          <w:szCs w:val="28"/>
        </w:rPr>
        <w:t>方面</w:t>
      </w:r>
    </w:p>
    <w:p w14:paraId="0FC20AE1" w14:textId="007A4A5C"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hint="eastAsia"/>
          <w:sz w:val="28"/>
          <w:szCs w:val="28"/>
        </w:rPr>
        <w:t>未建立并公布个人信息安全投诉、举报渠道，或未在承诺时限内（承诺时限不得超过15个工作日，无承诺时限的，以15个工作日为限）受理并处理</w:t>
      </w:r>
    </w:p>
    <w:p w14:paraId="63C44964" w14:textId="3FD3FB20" w:rsidR="00B847A5" w:rsidRPr="00D1191A" w:rsidRDefault="00D1191A" w:rsidP="00D1191A">
      <w:pPr>
        <w:rPr>
          <w:rFonts w:ascii="仿宋" w:eastAsia="仿宋" w:hAnsi="仿宋"/>
          <w:sz w:val="28"/>
          <w:szCs w:val="28"/>
        </w:rPr>
      </w:pPr>
      <w:r w:rsidRPr="00D1191A">
        <w:rPr>
          <w:rFonts w:ascii="仿宋" w:eastAsia="仿宋" w:hAnsi="仿宋"/>
          <w:sz w:val="28"/>
          <w:szCs w:val="28"/>
        </w:rPr>
        <w:tab/>
      </w:r>
      <w:r w:rsidRPr="00D1191A">
        <w:rPr>
          <w:rFonts w:ascii="仿宋" w:eastAsia="仿宋" w:hAnsi="仿宋"/>
          <w:sz w:val="28"/>
          <w:szCs w:val="28"/>
        </w:rPr>
        <w:tab/>
      </w:r>
      <w:r w:rsidR="00B847A5" w:rsidRPr="00D1191A">
        <w:rPr>
          <w:rFonts w:ascii="仿宋" w:eastAsia="仿宋" w:hAnsi="仿宋"/>
          <w:sz w:val="28"/>
          <w:szCs w:val="28"/>
        </w:rPr>
        <w:t>□是 □否</w:t>
      </w:r>
    </w:p>
    <w:p w14:paraId="2D5CFF8B" w14:textId="77777777" w:rsidR="00B847A5" w:rsidRPr="00D1191A" w:rsidRDefault="00B847A5" w:rsidP="00B847A5">
      <w:pPr>
        <w:rPr>
          <w:rFonts w:ascii="仿宋" w:eastAsia="仿宋" w:hAnsi="仿宋"/>
          <w:b/>
          <w:bCs/>
          <w:sz w:val="28"/>
          <w:szCs w:val="28"/>
        </w:rPr>
      </w:pPr>
    </w:p>
    <w:sectPr w:rsidR="00B847A5" w:rsidRPr="00D119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5A11" w14:textId="77777777" w:rsidR="005E09C4" w:rsidRDefault="005E09C4" w:rsidP="00964F44">
      <w:r>
        <w:separator/>
      </w:r>
    </w:p>
  </w:endnote>
  <w:endnote w:type="continuationSeparator" w:id="0">
    <w:p w14:paraId="02B3AE0D" w14:textId="77777777" w:rsidR="005E09C4" w:rsidRDefault="005E09C4" w:rsidP="0096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47901"/>
      <w:docPartObj>
        <w:docPartGallery w:val="Page Numbers (Bottom of Page)"/>
        <w:docPartUnique/>
      </w:docPartObj>
    </w:sdtPr>
    <w:sdtEndPr/>
    <w:sdtContent>
      <w:p w14:paraId="71458B61" w14:textId="73746C95" w:rsidR="009F662E" w:rsidRDefault="009F662E" w:rsidP="00D1191A">
        <w:pPr>
          <w:pStyle w:val="a5"/>
          <w:jc w:val="center"/>
        </w:pPr>
        <w:r w:rsidRPr="00D1191A">
          <w:rPr>
            <w:rFonts w:ascii="仿宋" w:eastAsia="仿宋" w:hAnsi="仿宋"/>
            <w:sz w:val="28"/>
            <w:szCs w:val="28"/>
          </w:rPr>
          <w:fldChar w:fldCharType="begin"/>
        </w:r>
        <w:r w:rsidRPr="00D1191A">
          <w:rPr>
            <w:rFonts w:ascii="仿宋" w:eastAsia="仿宋" w:hAnsi="仿宋"/>
            <w:sz w:val="28"/>
            <w:szCs w:val="28"/>
          </w:rPr>
          <w:instrText>PAGE   \* MERGEFORMAT</w:instrText>
        </w:r>
        <w:r w:rsidRPr="00D1191A">
          <w:rPr>
            <w:rFonts w:ascii="仿宋" w:eastAsia="仿宋" w:hAnsi="仿宋"/>
            <w:sz w:val="28"/>
            <w:szCs w:val="28"/>
          </w:rPr>
          <w:fldChar w:fldCharType="separate"/>
        </w:r>
        <w:r w:rsidR="00D1191A" w:rsidRPr="00D1191A">
          <w:rPr>
            <w:rFonts w:ascii="仿宋" w:eastAsia="仿宋" w:hAnsi="仿宋"/>
            <w:noProof/>
            <w:sz w:val="28"/>
            <w:szCs w:val="28"/>
            <w:lang w:val="zh-CN"/>
          </w:rPr>
          <w:t>1</w:t>
        </w:r>
        <w:r w:rsidRPr="00D1191A">
          <w:rPr>
            <w:rFonts w:ascii="仿宋" w:eastAsia="仿宋" w:hAnsi="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2C2D" w14:textId="77777777" w:rsidR="005E09C4" w:rsidRDefault="005E09C4" w:rsidP="00964F44">
      <w:r>
        <w:separator/>
      </w:r>
    </w:p>
  </w:footnote>
  <w:footnote w:type="continuationSeparator" w:id="0">
    <w:p w14:paraId="374DE108" w14:textId="77777777" w:rsidR="005E09C4" w:rsidRDefault="005E09C4" w:rsidP="0096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D9A"/>
    <w:multiLevelType w:val="hybridMultilevel"/>
    <w:tmpl w:val="5D9CA104"/>
    <w:lvl w:ilvl="0" w:tplc="E55ED582">
      <w:start w:val="1"/>
      <w:numFmt w:val="decimal"/>
      <w:lvlText w:val="（%1）"/>
      <w:lvlJc w:val="left"/>
      <w:pPr>
        <w:ind w:left="1926" w:hanging="108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
    <w:nsid w:val="4B2D551E"/>
    <w:multiLevelType w:val="hybridMultilevel"/>
    <w:tmpl w:val="E7EA9FA0"/>
    <w:lvl w:ilvl="0" w:tplc="D564DE1E">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7C41397"/>
    <w:multiLevelType w:val="hybridMultilevel"/>
    <w:tmpl w:val="D026CF6E"/>
    <w:lvl w:ilvl="0" w:tplc="F1CCD1EC">
      <w:start w:val="1"/>
      <w:numFmt w:val="decimal"/>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84"/>
    <w:rsid w:val="00084C82"/>
    <w:rsid w:val="00085584"/>
    <w:rsid w:val="000A02A5"/>
    <w:rsid w:val="000E6F41"/>
    <w:rsid w:val="000F7D82"/>
    <w:rsid w:val="00130423"/>
    <w:rsid w:val="00144B6B"/>
    <w:rsid w:val="001C062A"/>
    <w:rsid w:val="001C5CE0"/>
    <w:rsid w:val="001F39BB"/>
    <w:rsid w:val="00223566"/>
    <w:rsid w:val="00257F31"/>
    <w:rsid w:val="002C2DD8"/>
    <w:rsid w:val="002C5F77"/>
    <w:rsid w:val="002D4A8F"/>
    <w:rsid w:val="00336761"/>
    <w:rsid w:val="003477AF"/>
    <w:rsid w:val="00352774"/>
    <w:rsid w:val="00365183"/>
    <w:rsid w:val="00366470"/>
    <w:rsid w:val="003F17DA"/>
    <w:rsid w:val="004204D0"/>
    <w:rsid w:val="00420A87"/>
    <w:rsid w:val="00453A15"/>
    <w:rsid w:val="004B0747"/>
    <w:rsid w:val="004B6B48"/>
    <w:rsid w:val="004D7D82"/>
    <w:rsid w:val="005070DC"/>
    <w:rsid w:val="00511D58"/>
    <w:rsid w:val="00527139"/>
    <w:rsid w:val="00540966"/>
    <w:rsid w:val="005E09C4"/>
    <w:rsid w:val="0063017C"/>
    <w:rsid w:val="006421A4"/>
    <w:rsid w:val="00656784"/>
    <w:rsid w:val="006A6842"/>
    <w:rsid w:val="006A6EE7"/>
    <w:rsid w:val="006B50B2"/>
    <w:rsid w:val="00713E48"/>
    <w:rsid w:val="00755DD0"/>
    <w:rsid w:val="00764E2C"/>
    <w:rsid w:val="007740D4"/>
    <w:rsid w:val="0078361A"/>
    <w:rsid w:val="007B3BBC"/>
    <w:rsid w:val="007E6BBD"/>
    <w:rsid w:val="007E743F"/>
    <w:rsid w:val="007F2926"/>
    <w:rsid w:val="007F4513"/>
    <w:rsid w:val="00864DAD"/>
    <w:rsid w:val="008653BA"/>
    <w:rsid w:val="008D1558"/>
    <w:rsid w:val="00914692"/>
    <w:rsid w:val="00933141"/>
    <w:rsid w:val="00964F44"/>
    <w:rsid w:val="00973EB4"/>
    <w:rsid w:val="0098520E"/>
    <w:rsid w:val="009E7DBD"/>
    <w:rsid w:val="009F662E"/>
    <w:rsid w:val="00A3416E"/>
    <w:rsid w:val="00A634C1"/>
    <w:rsid w:val="00A677B1"/>
    <w:rsid w:val="00A72747"/>
    <w:rsid w:val="00A72F14"/>
    <w:rsid w:val="00A854FA"/>
    <w:rsid w:val="00AD2483"/>
    <w:rsid w:val="00B1445B"/>
    <w:rsid w:val="00B166BA"/>
    <w:rsid w:val="00B847A5"/>
    <w:rsid w:val="00C45247"/>
    <w:rsid w:val="00D1191A"/>
    <w:rsid w:val="00D479F4"/>
    <w:rsid w:val="00D675C4"/>
    <w:rsid w:val="00DB275B"/>
    <w:rsid w:val="00DE610D"/>
    <w:rsid w:val="00DF6851"/>
    <w:rsid w:val="00E54703"/>
    <w:rsid w:val="00E611F3"/>
    <w:rsid w:val="00E719E7"/>
    <w:rsid w:val="00E82538"/>
    <w:rsid w:val="00EA4BA4"/>
    <w:rsid w:val="00EE47A4"/>
    <w:rsid w:val="00EE6452"/>
    <w:rsid w:val="00F2134C"/>
    <w:rsid w:val="00F4028E"/>
    <w:rsid w:val="00F41ED7"/>
    <w:rsid w:val="00F7299F"/>
    <w:rsid w:val="00F85079"/>
    <w:rsid w:val="00F8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86C0"/>
  <w15:chartTrackingRefBased/>
  <w15:docId w15:val="{AE4853DB-9344-423A-87BC-C478CBE7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41"/>
    <w:pPr>
      <w:ind w:firstLineChars="200" w:firstLine="420"/>
    </w:pPr>
  </w:style>
  <w:style w:type="paragraph" w:styleId="a4">
    <w:name w:val="header"/>
    <w:basedOn w:val="a"/>
    <w:link w:val="Char"/>
    <w:uiPriority w:val="99"/>
    <w:unhideWhenUsed/>
    <w:rsid w:val="00964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4F44"/>
    <w:rPr>
      <w:sz w:val="18"/>
      <w:szCs w:val="18"/>
    </w:rPr>
  </w:style>
  <w:style w:type="paragraph" w:styleId="a5">
    <w:name w:val="footer"/>
    <w:basedOn w:val="a"/>
    <w:link w:val="Char0"/>
    <w:uiPriority w:val="99"/>
    <w:unhideWhenUsed/>
    <w:rsid w:val="00964F44"/>
    <w:pPr>
      <w:tabs>
        <w:tab w:val="center" w:pos="4153"/>
        <w:tab w:val="right" w:pos="8306"/>
      </w:tabs>
      <w:snapToGrid w:val="0"/>
      <w:jc w:val="left"/>
    </w:pPr>
    <w:rPr>
      <w:sz w:val="18"/>
      <w:szCs w:val="18"/>
    </w:rPr>
  </w:style>
  <w:style w:type="character" w:customStyle="1" w:styleId="Char0">
    <w:name w:val="页脚 Char"/>
    <w:basedOn w:val="a0"/>
    <w:link w:val="a5"/>
    <w:uiPriority w:val="99"/>
    <w:rsid w:val="00964F44"/>
    <w:rPr>
      <w:sz w:val="18"/>
      <w:szCs w:val="18"/>
    </w:rPr>
  </w:style>
  <w:style w:type="paragraph" w:styleId="a6">
    <w:name w:val="Balloon Text"/>
    <w:basedOn w:val="a"/>
    <w:link w:val="Char1"/>
    <w:uiPriority w:val="99"/>
    <w:semiHidden/>
    <w:unhideWhenUsed/>
    <w:rsid w:val="004204D0"/>
    <w:rPr>
      <w:sz w:val="18"/>
      <w:szCs w:val="18"/>
    </w:rPr>
  </w:style>
  <w:style w:type="character" w:customStyle="1" w:styleId="Char1">
    <w:name w:val="批注框文本 Char"/>
    <w:basedOn w:val="a0"/>
    <w:link w:val="a6"/>
    <w:uiPriority w:val="99"/>
    <w:semiHidden/>
    <w:rsid w:val="004204D0"/>
    <w:rPr>
      <w:sz w:val="18"/>
      <w:szCs w:val="18"/>
    </w:rPr>
  </w:style>
  <w:style w:type="character" w:styleId="a7">
    <w:name w:val="annotation reference"/>
    <w:basedOn w:val="a0"/>
    <w:uiPriority w:val="99"/>
    <w:semiHidden/>
    <w:unhideWhenUsed/>
    <w:rsid w:val="000F7D82"/>
    <w:rPr>
      <w:sz w:val="21"/>
      <w:szCs w:val="21"/>
    </w:rPr>
  </w:style>
  <w:style w:type="paragraph" w:styleId="a8">
    <w:name w:val="annotation text"/>
    <w:basedOn w:val="a"/>
    <w:link w:val="Char2"/>
    <w:uiPriority w:val="99"/>
    <w:semiHidden/>
    <w:unhideWhenUsed/>
    <w:rsid w:val="000F7D82"/>
    <w:pPr>
      <w:jc w:val="left"/>
    </w:pPr>
  </w:style>
  <w:style w:type="character" w:customStyle="1" w:styleId="Char2">
    <w:name w:val="批注文字 Char"/>
    <w:basedOn w:val="a0"/>
    <w:link w:val="a8"/>
    <w:uiPriority w:val="99"/>
    <w:semiHidden/>
    <w:rsid w:val="000F7D82"/>
  </w:style>
  <w:style w:type="paragraph" w:styleId="a9">
    <w:name w:val="annotation subject"/>
    <w:basedOn w:val="a8"/>
    <w:next w:val="a8"/>
    <w:link w:val="Char3"/>
    <w:uiPriority w:val="99"/>
    <w:semiHidden/>
    <w:unhideWhenUsed/>
    <w:rsid w:val="000F7D82"/>
    <w:rPr>
      <w:b/>
      <w:bCs/>
    </w:rPr>
  </w:style>
  <w:style w:type="character" w:customStyle="1" w:styleId="Char3">
    <w:name w:val="批注主题 Char"/>
    <w:basedOn w:val="Char2"/>
    <w:link w:val="a9"/>
    <w:uiPriority w:val="99"/>
    <w:semiHidden/>
    <w:rsid w:val="000F7D82"/>
    <w:rPr>
      <w:b/>
      <w:bCs/>
    </w:rPr>
  </w:style>
  <w:style w:type="character" w:styleId="aa">
    <w:name w:val="Strong"/>
    <w:basedOn w:val="a0"/>
    <w:uiPriority w:val="22"/>
    <w:qFormat/>
    <w:rsid w:val="00B84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50576">
      <w:bodyDiv w:val="1"/>
      <w:marLeft w:val="0"/>
      <w:marRight w:val="0"/>
      <w:marTop w:val="0"/>
      <w:marBottom w:val="0"/>
      <w:divBdr>
        <w:top w:val="none" w:sz="0" w:space="0" w:color="auto"/>
        <w:left w:val="none" w:sz="0" w:space="0" w:color="auto"/>
        <w:bottom w:val="none" w:sz="0" w:space="0" w:color="auto"/>
        <w:right w:val="none" w:sz="0" w:space="0" w:color="auto"/>
      </w:divBdr>
    </w:div>
    <w:div w:id="16966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25C0-6213-4DEE-B74B-CCF9485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张则阳</dc:creator>
  <cp:keywords/>
  <dc:description/>
  <cp:lastModifiedBy>福建通管局</cp:lastModifiedBy>
  <cp:revision>9</cp:revision>
  <dcterms:created xsi:type="dcterms:W3CDTF">2020-09-18T07:08:00Z</dcterms:created>
  <dcterms:modified xsi:type="dcterms:W3CDTF">2020-09-28T01:20:00Z</dcterms:modified>
</cp:coreProperties>
</file>