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附件2：</w:t>
      </w:r>
    </w:p>
    <w:p>
      <w:pPr>
        <w:jc w:val="center"/>
        <w:rPr>
          <w:rFonts w:hint="eastAsia"/>
          <w:sz w:val="36"/>
          <w:szCs w:val="36"/>
        </w:rPr>
      </w:pPr>
      <w:bookmarkStart w:id="0" w:name="_GoBack"/>
      <w:r>
        <w:rPr>
          <w:rFonts w:hint="eastAsia"/>
          <w:sz w:val="36"/>
          <w:szCs w:val="36"/>
        </w:rPr>
        <w:t>福建省第三届光传输职工职业技能竞赛获奖选手名单</w:t>
      </w:r>
    </w:p>
    <w:bookmarkEnd w:id="0"/>
    <w:p>
      <w:pPr>
        <w:jc w:val="center"/>
        <w:rPr>
          <w:rFonts w:hint="eastAsia"/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一、一等奖（一名）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林晓拔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中国电信股份有限公司福建分公司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二、二等奖（四名）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sz w:val="30"/>
          <w:szCs w:val="30"/>
        </w:rPr>
        <w:t>丁</w:t>
      </w:r>
      <w:r>
        <w:rPr>
          <w:rFonts w:hint="eastAsia"/>
          <w:sz w:val="30"/>
          <w:szCs w:val="30"/>
        </w:rPr>
        <w:t xml:space="preserve">  </w:t>
      </w:r>
      <w:r>
        <w:rPr>
          <w:sz w:val="30"/>
          <w:szCs w:val="30"/>
        </w:rPr>
        <w:t>旭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中国电信股份有限公司福建分公司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sz w:val="30"/>
          <w:szCs w:val="30"/>
        </w:rPr>
        <w:t>富显祖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中国电信股份有限公司福建分公司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sz w:val="30"/>
          <w:szCs w:val="30"/>
        </w:rPr>
        <w:t>邓福涛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中国电信股份有限公司福建分公司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sz w:val="30"/>
          <w:szCs w:val="30"/>
        </w:rPr>
        <w:t>严生银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中国电信股份有限公司福建分公司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三、三等奖（十名）</w:t>
      </w:r>
    </w:p>
    <w:p>
      <w:pPr>
        <w:ind w:firstLine="600" w:firstLineChars="200"/>
        <w:jc w:val="left"/>
        <w:rPr>
          <w:rFonts w:hint="eastAsia"/>
          <w:sz w:val="30"/>
          <w:szCs w:val="30"/>
        </w:rPr>
      </w:pPr>
      <w:r>
        <w:rPr>
          <w:sz w:val="30"/>
          <w:szCs w:val="30"/>
        </w:rPr>
        <w:t>陈淑铃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中国移动通信集团福建有限公司</w:t>
      </w:r>
    </w:p>
    <w:p>
      <w:pPr>
        <w:ind w:firstLine="600" w:firstLineChars="20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何灿煌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福建省通信产业服务有限公司</w:t>
      </w:r>
    </w:p>
    <w:p>
      <w:pPr>
        <w:ind w:firstLine="600" w:firstLineChars="20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麦志豪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福建省通信产业服务有限公司</w:t>
      </w:r>
    </w:p>
    <w:p>
      <w:pPr>
        <w:ind w:firstLine="600" w:firstLineChars="200"/>
        <w:jc w:val="left"/>
        <w:rPr>
          <w:rFonts w:hint="eastAsia"/>
          <w:sz w:val="30"/>
          <w:szCs w:val="30"/>
        </w:rPr>
      </w:pPr>
      <w:r>
        <w:rPr>
          <w:sz w:val="30"/>
          <w:szCs w:val="30"/>
        </w:rPr>
        <w:t>林义敏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中国移动通信集团福建有限公司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蔡燕鹏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福建省通信产业服务有限公司</w:t>
      </w:r>
    </w:p>
    <w:p>
      <w:pPr>
        <w:ind w:firstLine="600" w:firstLineChars="20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陈世通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中国移动通信集团福建有限公司</w:t>
      </w:r>
    </w:p>
    <w:p>
      <w:pPr>
        <w:ind w:firstLine="600" w:firstLineChars="20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郭清泉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福建省通信产业服务有限公司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许建雄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福建省通信产业服务有限公司</w:t>
      </w:r>
    </w:p>
    <w:p>
      <w:pPr>
        <w:ind w:firstLine="600" w:firstLineChars="20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吴青龙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 中国移动通信集团福建有限公司</w:t>
      </w:r>
    </w:p>
    <w:p>
      <w:pPr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吕国雄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男</w: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中国移动通信集团福建有限公司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383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2020-12-18T06:59:39Z</dcterms:created>
  <dc:creator>cm</dc:creator>
  <cp:lastModifiedBy>CM</cp:lastModifiedBy>
  <dcterms:modified xsi:type="dcterms:W3CDTF">2020-12-18T06:59:46Z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